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838"/>
        <w:gridCol w:w="7506"/>
      </w:tblGrid>
      <w:tr w:rsidR="00C02C89" w:rsidRPr="003E2B4F" w:rsidTr="006D51E9">
        <w:tc>
          <w:tcPr>
            <w:tcW w:w="1372" w:type="pct"/>
            <w:tcBorders>
              <w:top w:val="nil"/>
              <w:left w:val="nil"/>
              <w:bottom w:val="nil"/>
              <w:right w:val="nil"/>
            </w:tcBorders>
            <w:vAlign w:val="center"/>
          </w:tcPr>
          <w:p w:rsidR="00C02C89" w:rsidRPr="003E2B4F" w:rsidRDefault="00C02C89" w:rsidP="00DA6E33">
            <w:pPr>
              <w:rPr>
                <w:rFonts w:ascii="Comic Sans MS" w:hAnsi="Comic Sans MS"/>
                <w:bCs/>
                <w:color w:val="000000"/>
                <w:sz w:val="16"/>
                <w:szCs w:val="16"/>
              </w:rPr>
            </w:pPr>
          </w:p>
        </w:tc>
        <w:tc>
          <w:tcPr>
            <w:tcW w:w="3628" w:type="pct"/>
            <w:tcBorders>
              <w:top w:val="nil"/>
              <w:left w:val="nil"/>
              <w:bottom w:val="nil"/>
              <w:right w:val="nil"/>
            </w:tcBorders>
            <w:vAlign w:val="center"/>
          </w:tcPr>
          <w:p w:rsidR="00C02C89" w:rsidRPr="003E2B4F" w:rsidRDefault="00C02C89" w:rsidP="005A57CC">
            <w:pPr>
              <w:pStyle w:val="Title"/>
              <w:jc w:val="left"/>
              <w:rPr>
                <w:rFonts w:ascii="Comic Sans MS" w:hAnsi="Comic Sans MS"/>
                <w:color w:val="000000"/>
                <w:sz w:val="16"/>
                <w:szCs w:val="16"/>
              </w:rPr>
            </w:pPr>
            <w:r w:rsidRPr="003E2B4F">
              <w:rPr>
                <w:rFonts w:ascii="Comic Sans MS" w:hAnsi="Comic Sans MS"/>
                <w:color w:val="000000"/>
                <w:sz w:val="16"/>
                <w:szCs w:val="16"/>
              </w:rPr>
              <w:t xml:space="preserve">         </w:t>
            </w:r>
            <w:r>
              <w:rPr>
                <w:rFonts w:ascii="Comic Sans MS" w:hAnsi="Comic Sans MS"/>
                <w:color w:val="000000"/>
                <w:sz w:val="16"/>
                <w:szCs w:val="16"/>
              </w:rPr>
              <w:t xml:space="preserve">             </w:t>
            </w:r>
            <w:r w:rsidRPr="003E2B4F">
              <w:rPr>
                <w:rFonts w:ascii="Comic Sans MS" w:hAnsi="Comic Sans MS"/>
                <w:color w:val="000000"/>
                <w:sz w:val="16"/>
                <w:szCs w:val="16"/>
              </w:rPr>
              <w:t xml:space="preserve"> DERS PL</w:t>
            </w:r>
            <w:r>
              <w:rPr>
                <w:rFonts w:ascii="Comic Sans MS" w:hAnsi="Comic Sans MS"/>
                <w:color w:val="000000"/>
                <w:sz w:val="16"/>
                <w:szCs w:val="16"/>
              </w:rPr>
              <w:t>A</w:t>
            </w:r>
            <w:r w:rsidRPr="003E2B4F">
              <w:rPr>
                <w:rFonts w:ascii="Comic Sans MS" w:hAnsi="Comic Sans MS"/>
                <w:color w:val="000000"/>
                <w:sz w:val="16"/>
                <w:szCs w:val="16"/>
              </w:rPr>
              <w:t>NI</w:t>
            </w:r>
          </w:p>
        </w:tc>
      </w:tr>
      <w:tr w:rsidR="00C02C89" w:rsidRPr="003E2B4F" w:rsidTr="006D51E9">
        <w:tc>
          <w:tcPr>
            <w:tcW w:w="1372" w:type="pct"/>
            <w:tcBorders>
              <w:top w:val="nil"/>
              <w:left w:val="nil"/>
              <w:right w:val="nil"/>
            </w:tcBorders>
            <w:vAlign w:val="center"/>
          </w:tcPr>
          <w:p w:rsidR="00C02C89" w:rsidRPr="003E2B4F" w:rsidRDefault="00C02C89" w:rsidP="00DA6E33">
            <w:pPr>
              <w:rPr>
                <w:rFonts w:ascii="Comic Sans MS" w:hAnsi="Comic Sans MS"/>
                <w:b/>
                <w:bCs/>
                <w:color w:val="000000"/>
                <w:sz w:val="16"/>
                <w:szCs w:val="16"/>
              </w:rPr>
            </w:pPr>
            <w:r w:rsidRPr="003E2B4F">
              <w:rPr>
                <w:rFonts w:ascii="Comic Sans MS" w:hAnsi="Comic Sans MS"/>
                <w:b/>
                <w:bCs/>
                <w:color w:val="000000"/>
                <w:sz w:val="16"/>
                <w:szCs w:val="16"/>
              </w:rPr>
              <w:t>BÖLÜM I</w:t>
            </w:r>
          </w:p>
        </w:tc>
        <w:tc>
          <w:tcPr>
            <w:tcW w:w="3628" w:type="pct"/>
            <w:tcBorders>
              <w:top w:val="nil"/>
              <w:left w:val="nil"/>
              <w:right w:val="nil"/>
            </w:tcBorders>
            <w:vAlign w:val="center"/>
          </w:tcPr>
          <w:p w:rsidR="00C02C89" w:rsidRPr="003E2B4F" w:rsidRDefault="00C02C89" w:rsidP="00DA6E33">
            <w:pPr>
              <w:pStyle w:val="ListParagraph"/>
              <w:shd w:val="clear" w:color="auto" w:fill="FFFFFF"/>
              <w:ind w:left="0" w:right="-57"/>
              <w:rPr>
                <w:rFonts w:ascii="Comic Sans MS" w:hAnsi="Comic Sans MS"/>
                <w:sz w:val="16"/>
                <w:szCs w:val="16"/>
              </w:rPr>
            </w:pPr>
          </w:p>
        </w:tc>
      </w:tr>
      <w:tr w:rsidR="00C02C89" w:rsidRPr="003E2B4F" w:rsidTr="006D51E9">
        <w:tc>
          <w:tcPr>
            <w:tcW w:w="1372" w:type="pct"/>
            <w:vAlign w:val="center"/>
          </w:tcPr>
          <w:p w:rsidR="00C02C89" w:rsidRPr="003E2B4F" w:rsidRDefault="00C02C89" w:rsidP="00A536BC">
            <w:pPr>
              <w:pStyle w:val="Subtitle"/>
              <w:tabs>
                <w:tab w:val="clear" w:pos="180"/>
                <w:tab w:val="left" w:pos="56"/>
                <w:tab w:val="left" w:pos="4680"/>
              </w:tabs>
              <w:ind w:left="84" w:hanging="14"/>
              <w:rPr>
                <w:rFonts w:ascii="Comic Sans MS" w:hAnsi="Comic Sans MS"/>
                <w:b w:val="0"/>
                <w:color w:val="000000"/>
                <w:sz w:val="16"/>
                <w:szCs w:val="16"/>
              </w:rPr>
            </w:pPr>
            <w:r w:rsidRPr="003E2B4F">
              <w:rPr>
                <w:rFonts w:ascii="Comic Sans MS" w:hAnsi="Comic Sans MS"/>
                <w:b w:val="0"/>
                <w:color w:val="000000"/>
                <w:sz w:val="16"/>
                <w:szCs w:val="16"/>
              </w:rPr>
              <w:t>DERSİN ADI</w:t>
            </w:r>
          </w:p>
        </w:tc>
        <w:tc>
          <w:tcPr>
            <w:tcW w:w="3628" w:type="pct"/>
            <w:vAlign w:val="center"/>
          </w:tcPr>
          <w:p w:rsidR="00C02C89" w:rsidRPr="003E2B4F" w:rsidRDefault="00C02C89" w:rsidP="00A536BC">
            <w:pPr>
              <w:tabs>
                <w:tab w:val="left" w:pos="56"/>
                <w:tab w:val="left" w:pos="4680"/>
              </w:tabs>
              <w:ind w:left="84" w:hanging="14"/>
              <w:rPr>
                <w:rFonts w:ascii="Comic Sans MS" w:hAnsi="Comic Sans MS"/>
                <w:b/>
                <w:color w:val="000000"/>
                <w:sz w:val="16"/>
                <w:szCs w:val="16"/>
              </w:rPr>
            </w:pPr>
            <w:r w:rsidRPr="003E2B4F">
              <w:rPr>
                <w:rFonts w:ascii="Comic Sans MS" w:hAnsi="Comic Sans MS"/>
                <w:b/>
                <w:color w:val="000000"/>
                <w:sz w:val="16"/>
                <w:szCs w:val="16"/>
              </w:rPr>
              <w:t>KİMYA</w:t>
            </w:r>
          </w:p>
        </w:tc>
      </w:tr>
      <w:tr w:rsidR="00C02C89" w:rsidRPr="003E2B4F" w:rsidTr="006D51E9">
        <w:tc>
          <w:tcPr>
            <w:tcW w:w="1372" w:type="pct"/>
            <w:vAlign w:val="center"/>
          </w:tcPr>
          <w:p w:rsidR="00C02C89" w:rsidRPr="003E2B4F" w:rsidRDefault="00C02C89" w:rsidP="00A536BC">
            <w:pPr>
              <w:pStyle w:val="Heading1"/>
              <w:tabs>
                <w:tab w:val="clear" w:pos="180"/>
                <w:tab w:val="left" w:pos="56"/>
                <w:tab w:val="left" w:pos="4680"/>
              </w:tabs>
              <w:ind w:left="84" w:hanging="14"/>
              <w:rPr>
                <w:rFonts w:ascii="Comic Sans MS" w:hAnsi="Comic Sans MS"/>
                <w:b w:val="0"/>
                <w:color w:val="000000"/>
                <w:sz w:val="16"/>
                <w:szCs w:val="16"/>
              </w:rPr>
            </w:pPr>
            <w:r w:rsidRPr="003E2B4F">
              <w:rPr>
                <w:rFonts w:ascii="Comic Sans MS" w:hAnsi="Comic Sans MS"/>
                <w:b w:val="0"/>
                <w:color w:val="000000"/>
                <w:sz w:val="16"/>
                <w:szCs w:val="16"/>
              </w:rPr>
              <w:t>SINIF</w:t>
            </w:r>
          </w:p>
        </w:tc>
        <w:tc>
          <w:tcPr>
            <w:tcW w:w="3628" w:type="pct"/>
            <w:vAlign w:val="center"/>
          </w:tcPr>
          <w:p w:rsidR="00C02C89" w:rsidRPr="003E2B4F" w:rsidRDefault="00C02C89" w:rsidP="00A536BC">
            <w:pPr>
              <w:tabs>
                <w:tab w:val="left" w:pos="56"/>
                <w:tab w:val="left" w:pos="4680"/>
              </w:tabs>
              <w:ind w:left="84" w:hanging="14"/>
              <w:rPr>
                <w:rFonts w:ascii="Comic Sans MS" w:hAnsi="Comic Sans MS"/>
                <w:color w:val="000000"/>
                <w:sz w:val="16"/>
                <w:szCs w:val="16"/>
              </w:rPr>
            </w:pPr>
            <w:r>
              <w:rPr>
                <w:rFonts w:ascii="Comic Sans MS" w:hAnsi="Comic Sans MS"/>
                <w:color w:val="000000"/>
                <w:sz w:val="16"/>
                <w:szCs w:val="16"/>
              </w:rPr>
              <w:t>10/A</w:t>
            </w:r>
          </w:p>
        </w:tc>
      </w:tr>
      <w:tr w:rsidR="00C02C89" w:rsidRPr="003E2B4F" w:rsidTr="006D51E9">
        <w:tc>
          <w:tcPr>
            <w:tcW w:w="1372" w:type="pct"/>
            <w:vAlign w:val="center"/>
          </w:tcPr>
          <w:p w:rsidR="00C02C89" w:rsidRPr="003E2B4F" w:rsidRDefault="00C02C89" w:rsidP="00A536BC">
            <w:pPr>
              <w:pStyle w:val="Heading1"/>
              <w:tabs>
                <w:tab w:val="clear" w:pos="180"/>
                <w:tab w:val="left" w:pos="56"/>
                <w:tab w:val="left" w:pos="4680"/>
              </w:tabs>
              <w:ind w:left="84" w:hanging="14"/>
              <w:rPr>
                <w:rFonts w:ascii="Comic Sans MS" w:hAnsi="Comic Sans MS"/>
                <w:b w:val="0"/>
                <w:color w:val="000000"/>
                <w:sz w:val="16"/>
                <w:szCs w:val="16"/>
              </w:rPr>
            </w:pPr>
            <w:r w:rsidRPr="003E2B4F">
              <w:rPr>
                <w:rFonts w:ascii="Comic Sans MS" w:hAnsi="Comic Sans MS"/>
                <w:b w:val="0"/>
                <w:color w:val="000000"/>
                <w:sz w:val="16"/>
                <w:szCs w:val="16"/>
              </w:rPr>
              <w:t>ÜNİTENİN NO/ ADI</w:t>
            </w:r>
          </w:p>
        </w:tc>
        <w:tc>
          <w:tcPr>
            <w:tcW w:w="3628" w:type="pct"/>
            <w:vAlign w:val="center"/>
          </w:tcPr>
          <w:p w:rsidR="00C02C89" w:rsidRPr="003E2B4F" w:rsidRDefault="00C02C89" w:rsidP="006D3496">
            <w:pPr>
              <w:tabs>
                <w:tab w:val="left" w:pos="56"/>
                <w:tab w:val="left" w:pos="4680"/>
              </w:tabs>
              <w:ind w:left="84" w:hanging="14"/>
              <w:rPr>
                <w:rFonts w:ascii="Comic Sans MS" w:hAnsi="Comic Sans MS"/>
                <w:b/>
                <w:color w:val="000000"/>
                <w:sz w:val="16"/>
                <w:szCs w:val="16"/>
              </w:rPr>
            </w:pPr>
            <w:r w:rsidRPr="003E2B4F">
              <w:rPr>
                <w:rFonts w:ascii="Comic Sans MS" w:hAnsi="Comic Sans MS"/>
                <w:b/>
                <w:color w:val="000000"/>
                <w:sz w:val="16"/>
                <w:szCs w:val="16"/>
              </w:rPr>
              <w:t>1. ATOMUN YAPISI</w:t>
            </w:r>
          </w:p>
        </w:tc>
      </w:tr>
      <w:tr w:rsidR="00C02C89" w:rsidRPr="003E2B4F" w:rsidTr="006D51E9">
        <w:tc>
          <w:tcPr>
            <w:tcW w:w="1372" w:type="pct"/>
            <w:vAlign w:val="center"/>
          </w:tcPr>
          <w:p w:rsidR="00C02C89" w:rsidRPr="003E2B4F" w:rsidRDefault="00C02C89" w:rsidP="00A536BC">
            <w:pPr>
              <w:pStyle w:val="Heading1"/>
              <w:tabs>
                <w:tab w:val="clear" w:pos="180"/>
                <w:tab w:val="left" w:pos="56"/>
                <w:tab w:val="left" w:pos="4680"/>
              </w:tabs>
              <w:ind w:left="84" w:hanging="14"/>
              <w:rPr>
                <w:rFonts w:ascii="Comic Sans MS" w:hAnsi="Comic Sans MS"/>
                <w:b w:val="0"/>
                <w:color w:val="000000"/>
                <w:sz w:val="16"/>
                <w:szCs w:val="16"/>
              </w:rPr>
            </w:pPr>
            <w:r w:rsidRPr="003E2B4F">
              <w:rPr>
                <w:rFonts w:ascii="Comic Sans MS" w:hAnsi="Comic Sans MS"/>
                <w:b w:val="0"/>
                <w:color w:val="000000"/>
                <w:sz w:val="16"/>
                <w:szCs w:val="16"/>
              </w:rPr>
              <w:t>KONU</w:t>
            </w:r>
          </w:p>
        </w:tc>
        <w:tc>
          <w:tcPr>
            <w:tcW w:w="3628" w:type="pct"/>
            <w:vAlign w:val="center"/>
          </w:tcPr>
          <w:p w:rsidR="00C02C89" w:rsidRPr="003E2B4F" w:rsidRDefault="00C02C89" w:rsidP="006E3450">
            <w:pPr>
              <w:pStyle w:val="ListParagraph"/>
              <w:widowControl/>
              <w:numPr>
                <w:ilvl w:val="1"/>
                <w:numId w:val="21"/>
              </w:numPr>
              <w:ind w:left="0"/>
              <w:rPr>
                <w:rFonts w:ascii="Comic Sans MS" w:hAnsi="Comic Sans MS"/>
                <w:sz w:val="16"/>
                <w:szCs w:val="16"/>
              </w:rPr>
            </w:pPr>
            <w:r w:rsidRPr="003E2B4F">
              <w:rPr>
                <w:rFonts w:ascii="Comic Sans MS" w:hAnsi="Comic Sans MS"/>
                <w:sz w:val="16"/>
                <w:szCs w:val="16"/>
              </w:rPr>
              <w:t>KUANTUM (DALGA) MEKANİĞİNİN TARİHSEL GELİŞİMİ</w:t>
            </w:r>
          </w:p>
          <w:p w:rsidR="00C02C89" w:rsidRPr="003E2B4F" w:rsidRDefault="00C02C89" w:rsidP="006E3450">
            <w:pPr>
              <w:pStyle w:val="ListParagraph"/>
              <w:widowControl/>
              <w:numPr>
                <w:ilvl w:val="2"/>
                <w:numId w:val="21"/>
              </w:numPr>
              <w:ind w:left="0"/>
              <w:rPr>
                <w:rFonts w:ascii="Comic Sans MS" w:hAnsi="Comic Sans MS"/>
                <w:sz w:val="16"/>
                <w:szCs w:val="16"/>
              </w:rPr>
            </w:pPr>
            <w:r w:rsidRPr="003E2B4F">
              <w:rPr>
                <w:rFonts w:ascii="Comic Sans MS" w:hAnsi="Comic Sans MS"/>
                <w:sz w:val="16"/>
                <w:szCs w:val="16"/>
              </w:rPr>
              <w:t>Atom Altı Parçacıkların Dalga Özelliği</w:t>
            </w:r>
          </w:p>
          <w:p w:rsidR="00C02C89" w:rsidRPr="003E2B4F" w:rsidRDefault="00C02C89" w:rsidP="006E3450">
            <w:pPr>
              <w:pStyle w:val="ListParagraph"/>
              <w:widowControl/>
              <w:numPr>
                <w:ilvl w:val="2"/>
                <w:numId w:val="21"/>
              </w:numPr>
              <w:ind w:left="0" w:right="-57"/>
              <w:rPr>
                <w:rFonts w:ascii="Comic Sans MS" w:hAnsi="Comic Sans MS"/>
                <w:sz w:val="16"/>
                <w:szCs w:val="16"/>
              </w:rPr>
            </w:pPr>
            <w:r w:rsidRPr="003E2B4F">
              <w:rPr>
                <w:rFonts w:ascii="Comic Sans MS" w:hAnsi="Comic Sans MS"/>
                <w:sz w:val="16"/>
                <w:szCs w:val="16"/>
              </w:rPr>
              <w:t>Heisenberg Belirsizlik İlkesi</w:t>
            </w:r>
          </w:p>
        </w:tc>
      </w:tr>
      <w:tr w:rsidR="00C02C89" w:rsidRPr="003E2B4F" w:rsidTr="006D51E9">
        <w:tc>
          <w:tcPr>
            <w:tcW w:w="1372" w:type="pct"/>
            <w:vAlign w:val="center"/>
          </w:tcPr>
          <w:p w:rsidR="00C02C89" w:rsidRPr="003E2B4F" w:rsidRDefault="00C02C89" w:rsidP="00A536BC">
            <w:pPr>
              <w:pStyle w:val="Heading1"/>
              <w:tabs>
                <w:tab w:val="clear" w:pos="180"/>
                <w:tab w:val="left" w:pos="56"/>
                <w:tab w:val="left" w:pos="4680"/>
              </w:tabs>
              <w:ind w:left="84" w:hanging="14"/>
              <w:rPr>
                <w:rFonts w:ascii="Comic Sans MS" w:hAnsi="Comic Sans MS"/>
                <w:b w:val="0"/>
                <w:color w:val="000000"/>
                <w:sz w:val="16"/>
                <w:szCs w:val="16"/>
              </w:rPr>
            </w:pPr>
            <w:r w:rsidRPr="003E2B4F">
              <w:rPr>
                <w:rFonts w:ascii="Comic Sans MS" w:hAnsi="Comic Sans MS"/>
                <w:b w:val="0"/>
                <w:color w:val="000000"/>
                <w:sz w:val="16"/>
                <w:szCs w:val="16"/>
              </w:rPr>
              <w:t>ÖNERİLEN SÜRE</w:t>
            </w:r>
          </w:p>
        </w:tc>
        <w:tc>
          <w:tcPr>
            <w:tcW w:w="3628" w:type="pct"/>
            <w:vAlign w:val="center"/>
          </w:tcPr>
          <w:p w:rsidR="00C02C89" w:rsidRPr="003E2B4F" w:rsidRDefault="00C02C89" w:rsidP="00A536BC">
            <w:pPr>
              <w:tabs>
                <w:tab w:val="left" w:pos="56"/>
                <w:tab w:val="left" w:pos="4680"/>
              </w:tabs>
              <w:ind w:left="84" w:hanging="14"/>
              <w:rPr>
                <w:rFonts w:ascii="Comic Sans MS" w:hAnsi="Comic Sans MS"/>
                <w:color w:val="000000"/>
                <w:sz w:val="16"/>
                <w:szCs w:val="16"/>
              </w:rPr>
            </w:pPr>
            <w:r w:rsidRPr="003E2B4F">
              <w:rPr>
                <w:rFonts w:ascii="Comic Sans MS" w:hAnsi="Comic Sans MS"/>
                <w:color w:val="000000"/>
                <w:sz w:val="16"/>
                <w:szCs w:val="16"/>
              </w:rPr>
              <w:t>2 Ders saati</w:t>
            </w:r>
          </w:p>
        </w:tc>
      </w:tr>
      <w:tr w:rsidR="00C02C89" w:rsidRPr="003E2B4F" w:rsidTr="006D51E9">
        <w:tc>
          <w:tcPr>
            <w:tcW w:w="1372" w:type="pct"/>
            <w:tcBorders>
              <w:left w:val="nil"/>
              <w:right w:val="nil"/>
            </w:tcBorders>
            <w:vAlign w:val="center"/>
          </w:tcPr>
          <w:p w:rsidR="00C02C89" w:rsidRPr="003E2B4F" w:rsidRDefault="00C02C89" w:rsidP="00DA6E33">
            <w:pPr>
              <w:tabs>
                <w:tab w:val="left" w:pos="4680"/>
              </w:tabs>
              <w:rPr>
                <w:rFonts w:ascii="Comic Sans MS" w:hAnsi="Comic Sans MS"/>
                <w:b/>
                <w:color w:val="000000"/>
                <w:sz w:val="16"/>
                <w:szCs w:val="16"/>
              </w:rPr>
            </w:pPr>
            <w:r w:rsidRPr="003E2B4F">
              <w:rPr>
                <w:rFonts w:ascii="Comic Sans MS" w:hAnsi="Comic Sans MS"/>
                <w:b/>
                <w:bCs/>
                <w:color w:val="000000"/>
                <w:sz w:val="16"/>
                <w:szCs w:val="16"/>
              </w:rPr>
              <w:t>BÖLÜM II</w:t>
            </w:r>
          </w:p>
        </w:tc>
        <w:tc>
          <w:tcPr>
            <w:tcW w:w="3628" w:type="pct"/>
            <w:tcBorders>
              <w:left w:val="nil"/>
              <w:right w:val="nil"/>
            </w:tcBorders>
            <w:vAlign w:val="center"/>
          </w:tcPr>
          <w:p w:rsidR="00C02C89" w:rsidRPr="003E2B4F" w:rsidRDefault="00C02C89" w:rsidP="00DA6E33">
            <w:pPr>
              <w:pStyle w:val="ListParagraph"/>
              <w:shd w:val="clear" w:color="auto" w:fill="FFFFFF"/>
              <w:ind w:left="0" w:right="-57"/>
              <w:rPr>
                <w:rFonts w:ascii="Comic Sans MS" w:hAnsi="Comic Sans MS"/>
                <w:sz w:val="16"/>
                <w:szCs w:val="16"/>
              </w:rPr>
            </w:pPr>
          </w:p>
        </w:tc>
      </w:tr>
      <w:tr w:rsidR="00C02C89" w:rsidRPr="003E2B4F" w:rsidTr="006D51E9">
        <w:tc>
          <w:tcPr>
            <w:tcW w:w="1372" w:type="pct"/>
            <w:vAlign w:val="center"/>
          </w:tcPr>
          <w:p w:rsidR="00C02C89" w:rsidRPr="003E2B4F" w:rsidRDefault="00C02C89" w:rsidP="00941302">
            <w:pPr>
              <w:pStyle w:val="Heading2"/>
              <w:tabs>
                <w:tab w:val="clear" w:pos="70"/>
                <w:tab w:val="left" w:pos="42"/>
              </w:tabs>
              <w:ind w:left="42" w:right="74" w:firstLine="14"/>
              <w:rPr>
                <w:rFonts w:ascii="Comic Sans MS" w:hAnsi="Comic Sans MS"/>
                <w:b w:val="0"/>
                <w:color w:val="000000"/>
                <w:sz w:val="16"/>
                <w:szCs w:val="16"/>
              </w:rPr>
            </w:pPr>
            <w:r w:rsidRPr="003E2B4F">
              <w:rPr>
                <w:rFonts w:ascii="Comic Sans MS" w:hAnsi="Comic Sans MS"/>
                <w:b w:val="0"/>
                <w:color w:val="000000"/>
                <w:sz w:val="16"/>
                <w:szCs w:val="16"/>
              </w:rPr>
              <w:t>ÖĞRENCİ KAZANIMLARI</w:t>
            </w:r>
          </w:p>
        </w:tc>
        <w:tc>
          <w:tcPr>
            <w:tcW w:w="3628" w:type="pct"/>
            <w:vAlign w:val="center"/>
          </w:tcPr>
          <w:p w:rsidR="00C02C89" w:rsidRPr="003E2B4F" w:rsidRDefault="00C02C89" w:rsidP="006E3450">
            <w:pPr>
              <w:pStyle w:val="ListParagraph"/>
              <w:widowControl/>
              <w:numPr>
                <w:ilvl w:val="1"/>
                <w:numId w:val="22"/>
              </w:numPr>
              <w:ind w:left="113" w:right="-18"/>
              <w:rPr>
                <w:rFonts w:ascii="Comic Sans MS" w:hAnsi="Comic Sans MS"/>
                <w:sz w:val="16"/>
                <w:szCs w:val="16"/>
              </w:rPr>
            </w:pPr>
            <w:r w:rsidRPr="003E2B4F">
              <w:rPr>
                <w:rFonts w:ascii="Comic Sans MS" w:hAnsi="Comic Sans MS"/>
                <w:sz w:val="16"/>
                <w:szCs w:val="16"/>
              </w:rPr>
              <w:t>Dalga ve tanecik özelliğinin atom altı parçacıkların doğası olduğunu fark eder.</w:t>
            </w:r>
          </w:p>
          <w:p w:rsidR="00C02C89" w:rsidRPr="003E2B4F" w:rsidRDefault="00C02C89" w:rsidP="006E3450">
            <w:pPr>
              <w:pStyle w:val="ListParagraph"/>
              <w:widowControl/>
              <w:numPr>
                <w:ilvl w:val="1"/>
                <w:numId w:val="22"/>
              </w:numPr>
              <w:ind w:left="113" w:right="-18"/>
              <w:rPr>
                <w:rFonts w:ascii="Comic Sans MS" w:hAnsi="Comic Sans MS"/>
                <w:sz w:val="16"/>
                <w:szCs w:val="16"/>
              </w:rPr>
            </w:pPr>
            <w:r w:rsidRPr="003E2B4F">
              <w:rPr>
                <w:rFonts w:ascii="Comic Sans MS" w:hAnsi="Comic Sans MS"/>
                <w:sz w:val="16"/>
                <w:szCs w:val="16"/>
              </w:rPr>
              <w:t xml:space="preserve"> De Broglie hipotezini doğrulayan deneysel bulgulara örnekler verir.</w:t>
            </w:r>
          </w:p>
          <w:p w:rsidR="00C02C89" w:rsidRPr="003E2B4F" w:rsidRDefault="00C02C89" w:rsidP="006E3450">
            <w:pPr>
              <w:pStyle w:val="ListParagraph"/>
              <w:widowControl/>
              <w:numPr>
                <w:ilvl w:val="1"/>
                <w:numId w:val="22"/>
              </w:numPr>
              <w:ind w:left="113" w:right="-18"/>
              <w:rPr>
                <w:rFonts w:ascii="Comic Sans MS" w:hAnsi="Comic Sans MS"/>
                <w:sz w:val="16"/>
                <w:szCs w:val="16"/>
              </w:rPr>
            </w:pPr>
            <w:r w:rsidRPr="003E2B4F">
              <w:rPr>
                <w:rFonts w:ascii="Comic Sans MS" w:hAnsi="Comic Sans MS"/>
                <w:sz w:val="16"/>
                <w:szCs w:val="16"/>
              </w:rPr>
              <w:t>Atom altı tanecikler üzerinde yapılan ölçmelerdeki belirsizliğin önemini açıklar.</w:t>
            </w:r>
          </w:p>
          <w:p w:rsidR="00C02C89" w:rsidRPr="003E2B4F" w:rsidRDefault="00C02C89" w:rsidP="006E3450">
            <w:pPr>
              <w:pStyle w:val="ListParagraph"/>
              <w:widowControl/>
              <w:numPr>
                <w:ilvl w:val="1"/>
                <w:numId w:val="22"/>
              </w:numPr>
              <w:ind w:left="113" w:right="-18"/>
              <w:rPr>
                <w:rFonts w:ascii="Comic Sans MS" w:hAnsi="Comic Sans MS"/>
                <w:sz w:val="16"/>
                <w:szCs w:val="16"/>
              </w:rPr>
            </w:pPr>
            <w:r w:rsidRPr="003E2B4F">
              <w:rPr>
                <w:rFonts w:ascii="Comic Sans MS" w:hAnsi="Comic Sans MS"/>
                <w:sz w:val="16"/>
                <w:szCs w:val="16"/>
              </w:rPr>
              <w:t>Bohr modelinin yetersizliklerini örneklerle açıklar.</w:t>
            </w:r>
          </w:p>
        </w:tc>
      </w:tr>
      <w:tr w:rsidR="00C02C89" w:rsidRPr="003E2B4F" w:rsidTr="006D51E9">
        <w:tc>
          <w:tcPr>
            <w:tcW w:w="1372" w:type="pct"/>
            <w:vAlign w:val="center"/>
          </w:tcPr>
          <w:p w:rsidR="00C02C89" w:rsidRPr="003E2B4F" w:rsidRDefault="00C02C89" w:rsidP="005679EE">
            <w:pPr>
              <w:tabs>
                <w:tab w:val="left" w:pos="42"/>
              </w:tabs>
              <w:ind w:left="42" w:right="74" w:firstLine="14"/>
              <w:rPr>
                <w:rFonts w:ascii="Comic Sans MS" w:hAnsi="Comic Sans MS"/>
                <w:bCs/>
                <w:color w:val="000000"/>
                <w:sz w:val="16"/>
                <w:szCs w:val="16"/>
              </w:rPr>
            </w:pPr>
            <w:r w:rsidRPr="003E2B4F">
              <w:rPr>
                <w:rFonts w:ascii="Comic Sans MS" w:hAnsi="Comic Sans MS"/>
                <w:bCs/>
                <w:color w:val="000000"/>
                <w:sz w:val="16"/>
                <w:szCs w:val="16"/>
              </w:rPr>
              <w:t>ÜNİTE KAVRAMLARI VE SEMBOLLERİ / DAVRANIŞ ÖRÜNTÜSÜ</w:t>
            </w:r>
          </w:p>
        </w:tc>
        <w:tc>
          <w:tcPr>
            <w:tcW w:w="3628" w:type="pct"/>
            <w:vAlign w:val="center"/>
          </w:tcPr>
          <w:p w:rsidR="00C02C89" w:rsidRPr="003E2B4F" w:rsidRDefault="00C02C89" w:rsidP="00643F4D">
            <w:pPr>
              <w:tabs>
                <w:tab w:val="left" w:pos="4680"/>
              </w:tabs>
              <w:jc w:val="both"/>
              <w:rPr>
                <w:rFonts w:ascii="Comic Sans MS" w:hAnsi="Comic Sans MS"/>
                <w:color w:val="000000"/>
                <w:sz w:val="16"/>
                <w:szCs w:val="16"/>
              </w:rPr>
            </w:pPr>
            <w:r w:rsidRPr="003E2B4F">
              <w:rPr>
                <w:rFonts w:ascii="Comic Sans MS" w:hAnsi="Comic Sans MS"/>
                <w:color w:val="000000"/>
                <w:sz w:val="16"/>
                <w:szCs w:val="16"/>
              </w:rPr>
              <w:t>Heisenberg Belirsizlik İlkesi</w:t>
            </w:r>
          </w:p>
        </w:tc>
      </w:tr>
      <w:tr w:rsidR="00C02C89" w:rsidRPr="003E2B4F" w:rsidTr="006D51E9">
        <w:tc>
          <w:tcPr>
            <w:tcW w:w="1372" w:type="pct"/>
            <w:vAlign w:val="center"/>
          </w:tcPr>
          <w:p w:rsidR="00C02C89" w:rsidRPr="003E2B4F" w:rsidRDefault="00C02C89" w:rsidP="005679EE">
            <w:pPr>
              <w:pStyle w:val="Heading4"/>
              <w:ind w:right="74"/>
              <w:rPr>
                <w:rFonts w:ascii="Comic Sans MS" w:hAnsi="Comic Sans MS"/>
                <w:b w:val="0"/>
                <w:color w:val="000000"/>
                <w:sz w:val="16"/>
                <w:szCs w:val="16"/>
              </w:rPr>
            </w:pPr>
            <w:r w:rsidRPr="003E2B4F">
              <w:rPr>
                <w:rFonts w:ascii="Comic Sans MS" w:hAnsi="Comic Sans MS"/>
                <w:b w:val="0"/>
                <w:color w:val="000000"/>
                <w:sz w:val="16"/>
                <w:szCs w:val="16"/>
              </w:rPr>
              <w:t>ÖĞRETME-ÖĞRENME-YÖNTEM VE TEKNİKLERİ</w:t>
            </w:r>
          </w:p>
        </w:tc>
        <w:tc>
          <w:tcPr>
            <w:tcW w:w="3628" w:type="pct"/>
            <w:vAlign w:val="center"/>
          </w:tcPr>
          <w:p w:rsidR="00C02C89" w:rsidRPr="003E2B4F" w:rsidRDefault="00C02C89" w:rsidP="006E31EC">
            <w:pPr>
              <w:shd w:val="clear" w:color="auto" w:fill="FFFFFF"/>
              <w:ind w:right="-57"/>
              <w:rPr>
                <w:rFonts w:ascii="Comic Sans MS" w:hAnsi="Comic Sans MS"/>
                <w:sz w:val="16"/>
                <w:szCs w:val="16"/>
              </w:rPr>
            </w:pPr>
            <w:r w:rsidRPr="003E2B4F">
              <w:rPr>
                <w:rFonts w:ascii="Comic Sans MS" w:hAnsi="Comic Sans MS"/>
                <w:sz w:val="16"/>
                <w:szCs w:val="16"/>
              </w:rPr>
              <w:t>Anlatım</w:t>
            </w:r>
          </w:p>
          <w:p w:rsidR="00C02C89" w:rsidRPr="003E2B4F" w:rsidRDefault="00C02C89" w:rsidP="006E31EC">
            <w:pPr>
              <w:shd w:val="clear" w:color="auto" w:fill="FFFFFF"/>
              <w:ind w:right="-57"/>
              <w:rPr>
                <w:rFonts w:ascii="Comic Sans MS" w:hAnsi="Comic Sans MS"/>
                <w:sz w:val="16"/>
                <w:szCs w:val="16"/>
              </w:rPr>
            </w:pPr>
            <w:r w:rsidRPr="003E2B4F">
              <w:rPr>
                <w:rFonts w:ascii="Comic Sans MS" w:hAnsi="Comic Sans MS"/>
                <w:sz w:val="16"/>
                <w:szCs w:val="16"/>
              </w:rPr>
              <w:t>Soru-Cevap</w:t>
            </w:r>
          </w:p>
          <w:p w:rsidR="00C02C89" w:rsidRPr="003E2B4F" w:rsidRDefault="00C02C89" w:rsidP="006E31EC">
            <w:pPr>
              <w:shd w:val="clear" w:color="auto" w:fill="FFFFFF"/>
              <w:ind w:right="-57"/>
              <w:rPr>
                <w:rFonts w:ascii="Comic Sans MS" w:hAnsi="Comic Sans MS"/>
                <w:sz w:val="16"/>
                <w:szCs w:val="16"/>
              </w:rPr>
            </w:pPr>
            <w:r w:rsidRPr="003E2B4F">
              <w:rPr>
                <w:rFonts w:ascii="Comic Sans MS" w:hAnsi="Comic Sans MS"/>
                <w:sz w:val="16"/>
                <w:szCs w:val="16"/>
              </w:rPr>
              <w:t>Beyin Fırtınası</w:t>
            </w:r>
          </w:p>
          <w:p w:rsidR="00C02C89" w:rsidRPr="003E2B4F" w:rsidRDefault="00C02C89" w:rsidP="006E31EC">
            <w:pPr>
              <w:shd w:val="clear" w:color="auto" w:fill="FFFFFF"/>
              <w:ind w:right="-57"/>
              <w:rPr>
                <w:rFonts w:ascii="Comic Sans MS" w:hAnsi="Comic Sans MS"/>
                <w:sz w:val="16"/>
                <w:szCs w:val="16"/>
              </w:rPr>
            </w:pPr>
            <w:r w:rsidRPr="003E2B4F">
              <w:rPr>
                <w:rFonts w:ascii="Comic Sans MS" w:hAnsi="Comic Sans MS"/>
                <w:sz w:val="16"/>
                <w:szCs w:val="16"/>
              </w:rPr>
              <w:t>Buluş yoluyla öğretim</w:t>
            </w:r>
          </w:p>
          <w:p w:rsidR="00C02C89" w:rsidRPr="003E2B4F" w:rsidRDefault="00C02C89" w:rsidP="006E31EC">
            <w:pPr>
              <w:shd w:val="clear" w:color="auto" w:fill="FFFFFF"/>
              <w:ind w:left="-28" w:right="-57"/>
              <w:rPr>
                <w:rFonts w:ascii="Comic Sans MS" w:hAnsi="Comic Sans MS"/>
                <w:sz w:val="16"/>
                <w:szCs w:val="16"/>
              </w:rPr>
            </w:pPr>
            <w:r w:rsidRPr="003E2B4F">
              <w:rPr>
                <w:rFonts w:ascii="Comic Sans MS" w:hAnsi="Comic Sans MS"/>
                <w:sz w:val="16"/>
                <w:szCs w:val="16"/>
              </w:rPr>
              <w:t>Sunuş yoluyla öğretim</w:t>
            </w:r>
          </w:p>
        </w:tc>
      </w:tr>
      <w:tr w:rsidR="00C02C89" w:rsidRPr="003E2B4F" w:rsidTr="006D51E9">
        <w:tc>
          <w:tcPr>
            <w:tcW w:w="1372" w:type="pct"/>
            <w:vAlign w:val="center"/>
          </w:tcPr>
          <w:p w:rsidR="00C02C89" w:rsidRPr="003E2B4F" w:rsidRDefault="00C02C89" w:rsidP="005679EE">
            <w:pPr>
              <w:pStyle w:val="Heading5"/>
              <w:ind w:right="74"/>
              <w:rPr>
                <w:rFonts w:ascii="Comic Sans MS" w:hAnsi="Comic Sans MS"/>
                <w:b w:val="0"/>
                <w:color w:val="000000"/>
                <w:sz w:val="16"/>
                <w:szCs w:val="16"/>
              </w:rPr>
            </w:pPr>
            <w:r w:rsidRPr="003E2B4F">
              <w:rPr>
                <w:rFonts w:ascii="Comic Sans MS" w:hAnsi="Comic Sans MS"/>
                <w:b w:val="0"/>
                <w:color w:val="000000"/>
                <w:sz w:val="16"/>
                <w:szCs w:val="16"/>
              </w:rPr>
              <w:t>KULLANILAN EĞİTİM TEKNOLOJİLERİ-ARAÇ, GEREÇLER VE KAYNAKÇA</w:t>
            </w:r>
          </w:p>
        </w:tc>
        <w:tc>
          <w:tcPr>
            <w:tcW w:w="3628" w:type="pct"/>
            <w:vAlign w:val="center"/>
          </w:tcPr>
          <w:p w:rsidR="00C02C89" w:rsidRPr="003E2B4F" w:rsidRDefault="00C02C89" w:rsidP="00CE6FF7">
            <w:pPr>
              <w:shd w:val="clear" w:color="auto" w:fill="FFFFFF"/>
              <w:rPr>
                <w:rFonts w:ascii="Comic Sans MS" w:hAnsi="Comic Sans MS"/>
                <w:sz w:val="16"/>
                <w:szCs w:val="16"/>
              </w:rPr>
            </w:pPr>
            <w:r w:rsidRPr="003E2B4F">
              <w:rPr>
                <w:rFonts w:ascii="Comic Sans MS" w:hAnsi="Comic Sans MS"/>
                <w:sz w:val="16"/>
                <w:szCs w:val="16"/>
              </w:rPr>
              <w:t>Ders kitabı: Ortaöğretim Kimya 10 (MEB Yay.)</w:t>
            </w:r>
          </w:p>
          <w:p w:rsidR="00C02C89" w:rsidRPr="003E2B4F" w:rsidRDefault="00C02C89" w:rsidP="00CE6FF7">
            <w:pPr>
              <w:shd w:val="clear" w:color="auto" w:fill="FFFFFF"/>
              <w:rPr>
                <w:rFonts w:ascii="Comic Sans MS" w:hAnsi="Comic Sans MS"/>
                <w:sz w:val="16"/>
                <w:szCs w:val="16"/>
              </w:rPr>
            </w:pPr>
            <w:r w:rsidRPr="003E2B4F">
              <w:rPr>
                <w:rFonts w:ascii="Comic Sans MS" w:hAnsi="Comic Sans MS"/>
                <w:sz w:val="16"/>
                <w:szCs w:val="16"/>
              </w:rPr>
              <w:t xml:space="preserve">MEB tarafından önerilen kitaplar </w:t>
            </w:r>
          </w:p>
        </w:tc>
      </w:tr>
      <w:tr w:rsidR="00C02C89" w:rsidRPr="003E2B4F" w:rsidTr="006D51E9">
        <w:tc>
          <w:tcPr>
            <w:tcW w:w="1372" w:type="pct"/>
            <w:vAlign w:val="center"/>
          </w:tcPr>
          <w:p w:rsidR="00C02C89" w:rsidRPr="003E2B4F" w:rsidRDefault="00C02C89" w:rsidP="005679EE">
            <w:pPr>
              <w:ind w:right="74"/>
              <w:rPr>
                <w:rFonts w:ascii="Comic Sans MS" w:hAnsi="Comic Sans MS"/>
                <w:bCs/>
                <w:color w:val="000000"/>
                <w:sz w:val="16"/>
                <w:szCs w:val="16"/>
              </w:rPr>
            </w:pPr>
            <w:r w:rsidRPr="003E2B4F">
              <w:rPr>
                <w:rFonts w:ascii="Comic Sans MS" w:hAnsi="Comic Sans MS"/>
                <w:bCs/>
                <w:color w:val="000000"/>
                <w:sz w:val="16"/>
                <w:szCs w:val="16"/>
              </w:rPr>
              <w:t>ÖĞRETME-ÖĞRENME SÜRECİ:</w:t>
            </w:r>
          </w:p>
          <w:p w:rsidR="00C02C89" w:rsidRPr="003E2B4F" w:rsidRDefault="00C02C89" w:rsidP="005679EE">
            <w:pPr>
              <w:numPr>
                <w:ilvl w:val="0"/>
                <w:numId w:val="6"/>
              </w:numPr>
              <w:ind w:left="295" w:right="74" w:hanging="295"/>
              <w:rPr>
                <w:rFonts w:ascii="Comic Sans MS" w:hAnsi="Comic Sans MS"/>
                <w:color w:val="000000"/>
                <w:sz w:val="16"/>
                <w:szCs w:val="16"/>
              </w:rPr>
            </w:pPr>
            <w:r w:rsidRPr="003E2B4F">
              <w:rPr>
                <w:rFonts w:ascii="Comic Sans MS" w:hAnsi="Comic Sans MS"/>
                <w:color w:val="000000"/>
                <w:sz w:val="16"/>
                <w:szCs w:val="16"/>
              </w:rPr>
              <w:t>DİKKATİ ÇEKME</w:t>
            </w:r>
          </w:p>
          <w:p w:rsidR="00C02C89" w:rsidRPr="003E2B4F" w:rsidRDefault="00C02C89" w:rsidP="005679EE">
            <w:pPr>
              <w:numPr>
                <w:ilvl w:val="0"/>
                <w:numId w:val="6"/>
              </w:numPr>
              <w:ind w:left="295" w:right="74" w:hanging="295"/>
              <w:rPr>
                <w:rFonts w:ascii="Comic Sans MS" w:hAnsi="Comic Sans MS"/>
                <w:color w:val="000000"/>
                <w:sz w:val="16"/>
                <w:szCs w:val="16"/>
              </w:rPr>
            </w:pPr>
            <w:r w:rsidRPr="003E2B4F">
              <w:rPr>
                <w:rFonts w:ascii="Comic Sans MS" w:hAnsi="Comic Sans MS"/>
                <w:color w:val="000000"/>
                <w:sz w:val="16"/>
                <w:szCs w:val="16"/>
              </w:rPr>
              <w:t>GÜDÜLEME</w:t>
            </w:r>
          </w:p>
          <w:p w:rsidR="00C02C89" w:rsidRPr="003E2B4F" w:rsidRDefault="00C02C89" w:rsidP="00FA3617">
            <w:pPr>
              <w:numPr>
                <w:ilvl w:val="0"/>
                <w:numId w:val="6"/>
              </w:numPr>
              <w:ind w:left="295" w:right="74" w:hanging="295"/>
              <w:rPr>
                <w:rFonts w:ascii="Comic Sans MS" w:hAnsi="Comic Sans MS"/>
                <w:color w:val="000000"/>
                <w:sz w:val="16"/>
                <w:szCs w:val="16"/>
              </w:rPr>
            </w:pPr>
            <w:r w:rsidRPr="003E2B4F">
              <w:rPr>
                <w:rFonts w:ascii="Comic Sans MS" w:hAnsi="Comic Sans MS"/>
                <w:color w:val="000000"/>
                <w:sz w:val="16"/>
                <w:szCs w:val="16"/>
              </w:rPr>
              <w:t>GÖZDEN GEÇİRME</w:t>
            </w:r>
          </w:p>
          <w:p w:rsidR="00C02C89" w:rsidRPr="003E2B4F" w:rsidRDefault="00C02C89" w:rsidP="00FA3617">
            <w:pPr>
              <w:numPr>
                <w:ilvl w:val="0"/>
                <w:numId w:val="6"/>
              </w:numPr>
              <w:ind w:left="295" w:right="74" w:hanging="295"/>
              <w:rPr>
                <w:rFonts w:ascii="Comic Sans MS" w:hAnsi="Comic Sans MS"/>
                <w:color w:val="000000"/>
                <w:sz w:val="16"/>
                <w:szCs w:val="16"/>
              </w:rPr>
            </w:pPr>
            <w:r w:rsidRPr="003E2B4F">
              <w:rPr>
                <w:rFonts w:ascii="Comic Sans MS" w:hAnsi="Comic Sans MS"/>
                <w:color w:val="000000"/>
                <w:sz w:val="16"/>
                <w:szCs w:val="16"/>
              </w:rPr>
              <w:t>DERSE GEÇİŞ</w:t>
            </w:r>
          </w:p>
          <w:p w:rsidR="00C02C89" w:rsidRPr="003E2B4F" w:rsidRDefault="00C02C89" w:rsidP="00FA3617">
            <w:pPr>
              <w:numPr>
                <w:ilvl w:val="0"/>
                <w:numId w:val="6"/>
              </w:numPr>
              <w:tabs>
                <w:tab w:val="clear" w:pos="360"/>
                <w:tab w:val="left" w:pos="284"/>
              </w:tabs>
              <w:ind w:left="0" w:right="74" w:firstLine="0"/>
              <w:rPr>
                <w:rFonts w:ascii="Comic Sans MS" w:hAnsi="Comic Sans MS"/>
                <w:color w:val="000000"/>
                <w:sz w:val="16"/>
                <w:szCs w:val="16"/>
              </w:rPr>
            </w:pPr>
            <w:r w:rsidRPr="003E2B4F">
              <w:rPr>
                <w:rFonts w:ascii="Comic Sans MS" w:hAnsi="Comic Sans MS"/>
                <w:color w:val="000000"/>
                <w:sz w:val="16"/>
                <w:szCs w:val="16"/>
              </w:rPr>
              <w:t>BİREYSEL ÖĞRENME ETKİNLİKLERİ (ÖDEV, DENEY, PROBLEM ÇÖZME VB.)</w:t>
            </w:r>
          </w:p>
          <w:p w:rsidR="00C02C89" w:rsidRPr="003E2B4F" w:rsidRDefault="00C02C89" w:rsidP="003E2B4F">
            <w:pPr>
              <w:numPr>
                <w:ilvl w:val="0"/>
                <w:numId w:val="6"/>
              </w:numPr>
              <w:ind w:left="295" w:right="74" w:hanging="295"/>
              <w:rPr>
                <w:rFonts w:ascii="Comic Sans MS" w:hAnsi="Comic Sans MS"/>
                <w:color w:val="000000"/>
                <w:sz w:val="16"/>
                <w:szCs w:val="16"/>
              </w:rPr>
            </w:pPr>
            <w:r w:rsidRPr="003E2B4F">
              <w:rPr>
                <w:rFonts w:ascii="Comic Sans MS" w:hAnsi="Comic Sans MS"/>
                <w:color w:val="000000"/>
                <w:sz w:val="16"/>
                <w:szCs w:val="16"/>
              </w:rPr>
              <w:t>GRUPLA ÖĞRENME ETKİNLİKLERİ (PROJE, GEZİ, GÖZLEM VB.)</w:t>
            </w:r>
            <w:r>
              <w:rPr>
                <w:rFonts w:ascii="Comic Sans MS" w:hAnsi="Comic Sans MS"/>
                <w:color w:val="000000"/>
                <w:sz w:val="16"/>
                <w:szCs w:val="16"/>
              </w:rPr>
              <w:t xml:space="preserve">    </w:t>
            </w:r>
            <w:r w:rsidRPr="003E2B4F">
              <w:rPr>
                <w:rFonts w:ascii="Comic Sans MS" w:hAnsi="Comic Sans MS"/>
                <w:color w:val="000000"/>
                <w:sz w:val="16"/>
                <w:szCs w:val="16"/>
              </w:rPr>
              <w:t>ÖZET</w:t>
            </w:r>
          </w:p>
        </w:tc>
        <w:tc>
          <w:tcPr>
            <w:tcW w:w="3628" w:type="pct"/>
            <w:vAlign w:val="center"/>
          </w:tcPr>
          <w:p w:rsidR="00C02C89" w:rsidRPr="003E2B4F" w:rsidRDefault="00C02C89" w:rsidP="00F24310">
            <w:pPr>
              <w:rPr>
                <w:rFonts w:ascii="Comic Sans MS" w:hAnsi="Comic Sans MS"/>
                <w:sz w:val="16"/>
                <w:szCs w:val="16"/>
              </w:rPr>
            </w:pPr>
            <w:r w:rsidRPr="003E2B4F">
              <w:rPr>
                <w:rFonts w:ascii="Comic Sans MS" w:hAnsi="Comic Sans MS"/>
                <w:sz w:val="16"/>
                <w:szCs w:val="16"/>
              </w:rPr>
              <w:t xml:space="preserve">Önceki hafta yapılanlar kısaca hatırlatılacak. </w:t>
            </w:r>
          </w:p>
          <w:p w:rsidR="00C02C89" w:rsidRPr="003E2B4F" w:rsidRDefault="00C02C89" w:rsidP="009745F2">
            <w:pPr>
              <w:rPr>
                <w:rFonts w:ascii="Comic Sans MS" w:hAnsi="Comic Sans MS"/>
                <w:sz w:val="16"/>
                <w:szCs w:val="16"/>
              </w:rPr>
            </w:pPr>
            <w:r w:rsidRPr="003E2B4F">
              <w:rPr>
                <w:rFonts w:ascii="Comic Sans MS" w:hAnsi="Comic Sans MS"/>
                <w:sz w:val="16"/>
                <w:szCs w:val="16"/>
              </w:rPr>
              <w:t xml:space="preserve">Bu derste neler öğrenileceği önceden bildirilecektir. </w:t>
            </w:r>
          </w:p>
          <w:p w:rsidR="00C02C89" w:rsidRPr="003E2B4F" w:rsidRDefault="00C02C89" w:rsidP="009745F2">
            <w:pPr>
              <w:rPr>
                <w:rFonts w:ascii="Comic Sans MS" w:hAnsi="Comic Sans MS"/>
                <w:sz w:val="16"/>
                <w:szCs w:val="16"/>
              </w:rPr>
            </w:pPr>
            <w:r w:rsidRPr="003E2B4F">
              <w:rPr>
                <w:rFonts w:ascii="Comic Sans MS" w:hAnsi="Comic Sans MS"/>
                <w:sz w:val="16"/>
                <w:szCs w:val="16"/>
              </w:rPr>
              <w:t xml:space="preserve">Bu derste öğrenilenleri günlük hayatta nasıl karşımıza çıkacağı hakkında bilgi verilecektir. </w:t>
            </w:r>
          </w:p>
          <w:p w:rsidR="00C02C89" w:rsidRPr="003E2B4F" w:rsidRDefault="00C02C89" w:rsidP="009745F2">
            <w:pPr>
              <w:rPr>
                <w:rFonts w:ascii="Comic Sans MS" w:hAnsi="Comic Sans MS"/>
                <w:sz w:val="16"/>
                <w:szCs w:val="16"/>
              </w:rPr>
            </w:pPr>
            <w:r w:rsidRPr="003E2B4F">
              <w:rPr>
                <w:rFonts w:ascii="Comic Sans MS" w:hAnsi="Comic Sans MS"/>
                <w:sz w:val="16"/>
                <w:szCs w:val="16"/>
              </w:rPr>
              <w:t>Öğrencilerin ön bilgileri yoklanacaktır.</w:t>
            </w:r>
          </w:p>
          <w:p w:rsidR="00C02C89" w:rsidRPr="003E2B4F" w:rsidRDefault="00C02C89" w:rsidP="009745F2">
            <w:pPr>
              <w:rPr>
                <w:rFonts w:ascii="Comic Sans MS" w:hAnsi="Comic Sans MS"/>
                <w:sz w:val="16"/>
                <w:szCs w:val="16"/>
              </w:rPr>
            </w:pPr>
            <w:r w:rsidRPr="003E2B4F">
              <w:rPr>
                <w:rFonts w:ascii="Comic Sans MS" w:hAnsi="Comic Sans MS"/>
                <w:sz w:val="16"/>
                <w:szCs w:val="16"/>
              </w:rPr>
              <w:t xml:space="preserve">Öğrencilerin ilgisi ders çekildikten ve güdülenmeleri sağlandıktan sonra derse geçilecektir. </w:t>
            </w:r>
          </w:p>
          <w:p w:rsidR="00C02C89" w:rsidRPr="003E2B4F" w:rsidRDefault="00C02C89" w:rsidP="009745F2">
            <w:pPr>
              <w:rPr>
                <w:rFonts w:ascii="Comic Sans MS" w:hAnsi="Comic Sans MS"/>
                <w:sz w:val="16"/>
                <w:szCs w:val="16"/>
              </w:rPr>
            </w:pPr>
            <w:r w:rsidRPr="003E2B4F">
              <w:rPr>
                <w:rFonts w:ascii="Comic Sans MS" w:hAnsi="Comic Sans MS"/>
                <w:sz w:val="16"/>
                <w:szCs w:val="16"/>
              </w:rPr>
              <w:t>Öğrencilerin not almaları sağlanacaktır.</w:t>
            </w:r>
          </w:p>
          <w:p w:rsidR="00C02C89" w:rsidRPr="003E2B4F" w:rsidRDefault="00C02C89" w:rsidP="009745F2">
            <w:pPr>
              <w:rPr>
                <w:rFonts w:ascii="Comic Sans MS" w:hAnsi="Comic Sans MS"/>
                <w:color w:val="000000"/>
                <w:sz w:val="16"/>
                <w:szCs w:val="16"/>
              </w:rPr>
            </w:pPr>
          </w:p>
        </w:tc>
      </w:tr>
      <w:tr w:rsidR="00C02C89" w:rsidRPr="003E2B4F" w:rsidTr="006D51E9">
        <w:tc>
          <w:tcPr>
            <w:tcW w:w="1372" w:type="pct"/>
            <w:vAlign w:val="center"/>
          </w:tcPr>
          <w:p w:rsidR="00C02C89" w:rsidRPr="003E2B4F" w:rsidRDefault="00C02C89" w:rsidP="005679EE">
            <w:pPr>
              <w:ind w:right="74"/>
              <w:rPr>
                <w:rFonts w:ascii="Comic Sans MS" w:hAnsi="Comic Sans MS"/>
                <w:bCs/>
                <w:color w:val="000000"/>
                <w:sz w:val="16"/>
                <w:szCs w:val="16"/>
              </w:rPr>
            </w:pPr>
            <w:r w:rsidRPr="003E2B4F">
              <w:rPr>
                <w:rFonts w:ascii="Comic Sans MS" w:hAnsi="Comic Sans MS"/>
                <w:bCs/>
                <w:color w:val="000000"/>
                <w:sz w:val="16"/>
                <w:szCs w:val="16"/>
              </w:rPr>
              <w:t>ETKİNLİKLER</w:t>
            </w:r>
          </w:p>
        </w:tc>
        <w:tc>
          <w:tcPr>
            <w:tcW w:w="3628" w:type="pct"/>
            <w:vAlign w:val="center"/>
          </w:tcPr>
          <w:p w:rsidR="00C02C89" w:rsidRPr="003E2B4F" w:rsidRDefault="00C02C89" w:rsidP="006E3450">
            <w:pPr>
              <w:pStyle w:val="ListParagraph"/>
              <w:numPr>
                <w:ilvl w:val="0"/>
                <w:numId w:val="14"/>
              </w:numPr>
              <w:shd w:val="clear" w:color="auto" w:fill="FFFFFF"/>
              <w:tabs>
                <w:tab w:val="left" w:pos="2155"/>
              </w:tabs>
              <w:ind w:left="0"/>
              <w:rPr>
                <w:rFonts w:ascii="Comic Sans MS" w:hAnsi="Comic Sans MS"/>
                <w:sz w:val="16"/>
                <w:szCs w:val="16"/>
              </w:rPr>
            </w:pPr>
            <w:r w:rsidRPr="003E2B4F">
              <w:rPr>
                <w:rFonts w:ascii="Comic Sans MS" w:hAnsi="Comic Sans MS"/>
                <w:sz w:val="16"/>
                <w:szCs w:val="16"/>
              </w:rPr>
              <w:t>Işın fotonlarının tanecik karakteri göstermesi gibi, elektron, nötron vb atom altı taneciklerin dalga özelliği de taşıdığı gerçeğinin ilk tahmini olan de Broglie (dö Broyl) hipotezinin anlamı irdelenir. De Broglie bağıntısı ve elektron hızı için 1.10</w:t>
            </w:r>
            <w:r w:rsidRPr="003E2B4F">
              <w:rPr>
                <w:rFonts w:ascii="Comic Sans MS" w:hAnsi="Comic Sans MS"/>
                <w:sz w:val="16"/>
                <w:szCs w:val="16"/>
                <w:vertAlign w:val="superscript"/>
              </w:rPr>
              <w:t>6</w:t>
            </w:r>
            <w:r w:rsidRPr="003E2B4F">
              <w:rPr>
                <w:rFonts w:ascii="Comic Sans MS" w:hAnsi="Comic Sans MS"/>
                <w:sz w:val="16"/>
                <w:szCs w:val="16"/>
              </w:rPr>
              <w:t xml:space="preserve"> yaklaşık değeri kullanılarak, elektron dalgasının elektromanyetik spektrumda hangi bölgede bulunacağı hesaplanıp irdelenir.</w:t>
            </w:r>
          </w:p>
          <w:p w:rsidR="00C02C89" w:rsidRPr="003E2B4F" w:rsidRDefault="00C02C89" w:rsidP="006E3450">
            <w:pPr>
              <w:pStyle w:val="ListParagraph"/>
              <w:shd w:val="clear" w:color="auto" w:fill="FFFFFF"/>
              <w:ind w:left="0"/>
              <w:rPr>
                <w:rFonts w:ascii="Comic Sans MS" w:hAnsi="Comic Sans MS"/>
                <w:sz w:val="16"/>
                <w:szCs w:val="16"/>
              </w:rPr>
            </w:pPr>
            <w:r w:rsidRPr="003E2B4F">
              <w:rPr>
                <w:rFonts w:ascii="Comic Sans MS" w:hAnsi="Comic Sans MS"/>
                <w:sz w:val="16"/>
                <w:szCs w:val="16"/>
              </w:rPr>
              <w:tab/>
              <w:t>Bir fotonun enerjisi, ışının frekansı (E=hν) ve fotonun kütlesi (E=mc</w:t>
            </w:r>
            <w:r w:rsidRPr="003E2B4F">
              <w:rPr>
                <w:rFonts w:ascii="Comic Sans MS" w:hAnsi="Comic Sans MS"/>
                <w:sz w:val="16"/>
                <w:szCs w:val="16"/>
                <w:vertAlign w:val="superscript"/>
              </w:rPr>
              <w:t>2</w:t>
            </w:r>
            <w:r w:rsidRPr="003E2B4F">
              <w:rPr>
                <w:rFonts w:ascii="Comic Sans MS" w:hAnsi="Comic Sans MS"/>
                <w:sz w:val="16"/>
                <w:szCs w:val="16"/>
              </w:rPr>
              <w:t>) cinsinden ayrı ayrı yazılıp sağ taraflar birleştirilerek (“c” ışık hızı, genel hız sembolü “v” ile gösterilerek) h/λ=mv veya λ=h/mv bağıntıları bulunur. Böylece, elektron gibi küçük kütleli taneciklerin ikili doğası (tanecik-dalga) aynı denklemde yer alan kütle ve dalga boyu nicelikleri ile (Broglie’ın yaptığı gibi) matematik eşitlikle gösterilir (3.1).</w:t>
            </w:r>
          </w:p>
          <w:p w:rsidR="00C02C89" w:rsidRPr="003E2B4F" w:rsidRDefault="00C02C89" w:rsidP="006E3450">
            <w:pPr>
              <w:pStyle w:val="ListParagraph"/>
              <w:numPr>
                <w:ilvl w:val="0"/>
                <w:numId w:val="14"/>
              </w:numPr>
              <w:shd w:val="clear" w:color="auto" w:fill="FFFFFF"/>
              <w:tabs>
                <w:tab w:val="left" w:pos="2155"/>
              </w:tabs>
              <w:ind w:left="0"/>
              <w:rPr>
                <w:rFonts w:ascii="Comic Sans MS" w:hAnsi="Comic Sans MS"/>
                <w:sz w:val="16"/>
                <w:szCs w:val="16"/>
              </w:rPr>
            </w:pPr>
            <w:r w:rsidRPr="003E2B4F">
              <w:rPr>
                <w:rFonts w:ascii="Comic Sans MS" w:hAnsi="Comic Sans MS"/>
                <w:sz w:val="16"/>
                <w:szCs w:val="16"/>
              </w:rPr>
              <w:t>Davidson-Germer (Deyvidsın-Germır) deneyinde, elektronların, X-ışınları gibi girişim desenleri oluşturduğu, temsili bir şekil üzerinden açıklanarak, Young (Yang) deneyi ile de ilişki kurulup elektronların dalga karakteri taşıması ile Davidson-Germer deneyinin sonucu ilişkilendirilir(3.2).</w:t>
            </w:r>
          </w:p>
          <w:p w:rsidR="00C02C89" w:rsidRPr="003E2B4F" w:rsidRDefault="00C02C89" w:rsidP="006E3450">
            <w:pPr>
              <w:pStyle w:val="ListParagraph"/>
              <w:widowControl/>
              <w:numPr>
                <w:ilvl w:val="0"/>
                <w:numId w:val="20"/>
              </w:numPr>
              <w:ind w:left="0"/>
              <w:rPr>
                <w:rFonts w:ascii="Comic Sans MS" w:hAnsi="Comic Sans MS"/>
                <w:sz w:val="16"/>
                <w:szCs w:val="16"/>
              </w:rPr>
            </w:pPr>
            <w:r w:rsidRPr="003E2B4F">
              <w:rPr>
                <w:rFonts w:ascii="Comic Sans MS" w:hAnsi="Comic Sans MS"/>
                <w:sz w:val="16"/>
                <w:szCs w:val="16"/>
              </w:rPr>
              <w:t>Bohr teorisinin yetersizlikleri bağlamında, elektronun ikili karakterini (dalga-tanecik) hesaba katmayışı, çok elektronlu atomların spektrumlarını yorumlama zorlukları ve teorinin temelini oluşturan birinci varsayımın (çember yörüngeler) doğrulanmasının imkânsızlığı tartışılır. Bu tartışma Heisenberg belirsizlik ilkesi ve de Broglie hipotezi temelinde yapılır. Ayrıca, atomun üç boyutlu olmasına karşılık modelin düzlemsel olmasının getirdiği çelişkinin fark edilmesini sağlayacak bir tartışma düzenlenir (3.4).</w:t>
            </w:r>
          </w:p>
        </w:tc>
      </w:tr>
      <w:tr w:rsidR="00C02C89" w:rsidRPr="003E2B4F" w:rsidTr="006D51E9">
        <w:tc>
          <w:tcPr>
            <w:tcW w:w="1372" w:type="pct"/>
            <w:vAlign w:val="center"/>
          </w:tcPr>
          <w:p w:rsidR="00C02C89" w:rsidRPr="003E2B4F" w:rsidRDefault="00C02C89" w:rsidP="005679EE">
            <w:pPr>
              <w:ind w:right="74"/>
              <w:rPr>
                <w:rFonts w:ascii="Comic Sans MS" w:hAnsi="Comic Sans MS"/>
                <w:bCs/>
                <w:color w:val="000000"/>
                <w:sz w:val="16"/>
                <w:szCs w:val="16"/>
              </w:rPr>
            </w:pPr>
            <w:r w:rsidRPr="003E2B4F">
              <w:rPr>
                <w:rFonts w:ascii="Comic Sans MS" w:hAnsi="Comic Sans MS"/>
                <w:bCs/>
                <w:color w:val="000000"/>
                <w:sz w:val="16"/>
                <w:szCs w:val="16"/>
              </w:rPr>
              <w:t>DERSİN İŞLENİŞİNDE DİKKAT EDİLMESİ GEREKLİ NOKTALAR</w:t>
            </w:r>
          </w:p>
        </w:tc>
        <w:tc>
          <w:tcPr>
            <w:tcW w:w="3628" w:type="pct"/>
            <w:vAlign w:val="center"/>
          </w:tcPr>
          <w:p w:rsidR="00C02C89" w:rsidRPr="003E2B4F" w:rsidRDefault="00C02C89" w:rsidP="006E3450">
            <w:pPr>
              <w:rPr>
                <w:rFonts w:ascii="Comic Sans MS" w:hAnsi="Comic Sans MS"/>
                <w:sz w:val="16"/>
                <w:szCs w:val="16"/>
              </w:rPr>
            </w:pPr>
            <w:r w:rsidRPr="003E2B4F">
              <w:rPr>
                <w:rFonts w:ascii="Comic Sans MS" w:hAnsi="Comic Sans MS"/>
                <w:b/>
                <w:bCs/>
                <w:sz w:val="16"/>
                <w:szCs w:val="16"/>
              </w:rPr>
              <w:t xml:space="preserve">[!] 3.1 </w:t>
            </w:r>
            <w:r w:rsidRPr="003E2B4F">
              <w:rPr>
                <w:rFonts w:ascii="Comic Sans MS" w:hAnsi="Comic Sans MS"/>
                <w:sz w:val="16"/>
                <w:szCs w:val="16"/>
              </w:rPr>
              <w:t>De Broglie hipotezinin sözel ve matematik formu irdelenecek, elektrona ait dalgaların frekans ve dalga boyları ile ilgili hesap örnekleri verilecektir.</w:t>
            </w:r>
          </w:p>
          <w:p w:rsidR="00C02C89" w:rsidRPr="003E2B4F" w:rsidRDefault="00C02C89" w:rsidP="006E3450">
            <w:pPr>
              <w:rPr>
                <w:rFonts w:ascii="Comic Sans MS" w:hAnsi="Comic Sans MS"/>
                <w:sz w:val="16"/>
                <w:szCs w:val="16"/>
              </w:rPr>
            </w:pPr>
            <w:r w:rsidRPr="003E2B4F">
              <w:rPr>
                <w:rFonts w:ascii="Comic Sans MS" w:hAnsi="Comic Sans MS"/>
                <w:b/>
                <w:bCs/>
                <w:sz w:val="16"/>
                <w:szCs w:val="16"/>
              </w:rPr>
              <w:t xml:space="preserve">??? 3.1 </w:t>
            </w:r>
            <w:r w:rsidRPr="003E2B4F">
              <w:rPr>
                <w:rFonts w:ascii="Comic Sans MS" w:hAnsi="Comic Sans MS"/>
                <w:sz w:val="16"/>
                <w:szCs w:val="16"/>
              </w:rPr>
              <w:t>“Atom altı taneciklere bir dalga eşlik eder.” ifadesi, bu taneciklerin, ipteki dalgalara benzer sinüzoidal bir yol izlediği şeklinde yorumlanması yaygın bir yanılgıdır. Ayrıca, “elektronun, dalganın eşlik ettiği bir tanecik” olduğu ifadesi yanlış anlamalara yol açabilir; çünkü elektron ne kadar dalga ise o kadar taneciktir.</w:t>
            </w:r>
          </w:p>
          <w:p w:rsidR="00C02C89" w:rsidRPr="003E2B4F" w:rsidRDefault="00C02C89" w:rsidP="006E3450">
            <w:pPr>
              <w:rPr>
                <w:rFonts w:ascii="Comic Sans MS" w:hAnsi="Comic Sans MS"/>
                <w:sz w:val="16"/>
                <w:szCs w:val="16"/>
              </w:rPr>
            </w:pPr>
            <w:r w:rsidRPr="003E2B4F">
              <w:rPr>
                <w:rFonts w:ascii="Comic Sans MS" w:hAnsi="Comic Sans MS"/>
                <w:b/>
                <w:bCs/>
                <w:sz w:val="16"/>
                <w:szCs w:val="16"/>
              </w:rPr>
              <w:t xml:space="preserve">[!] 3.2 </w:t>
            </w:r>
            <w:r w:rsidRPr="003E2B4F">
              <w:rPr>
                <w:rFonts w:ascii="Comic Sans MS" w:hAnsi="Comic Sans MS"/>
                <w:sz w:val="16"/>
                <w:szCs w:val="16"/>
              </w:rPr>
              <w:t>Davidson-Germer deneyinde neyin gözlendiği ve gözlemin yorumu verilecek, deneyin ayrıntısına girilmeyecektir.</w:t>
            </w:r>
          </w:p>
          <w:p w:rsidR="00C02C89" w:rsidRPr="003E2B4F" w:rsidRDefault="00C02C89" w:rsidP="006E3450">
            <w:pPr>
              <w:rPr>
                <w:rFonts w:ascii="Comic Sans MS" w:hAnsi="Comic Sans MS"/>
                <w:sz w:val="16"/>
                <w:szCs w:val="16"/>
              </w:rPr>
            </w:pPr>
            <w:r w:rsidRPr="003E2B4F">
              <w:rPr>
                <w:rFonts w:ascii="Comic Sans MS" w:hAnsi="Comic Sans MS"/>
                <w:b/>
                <w:bCs/>
                <w:sz w:val="16"/>
                <w:szCs w:val="16"/>
              </w:rPr>
              <w:t xml:space="preserve">[!] 3.3 </w:t>
            </w:r>
            <w:r w:rsidRPr="003E2B4F">
              <w:rPr>
                <w:rFonts w:ascii="Comic Sans MS" w:hAnsi="Comic Sans MS"/>
                <w:sz w:val="16"/>
                <w:szCs w:val="16"/>
              </w:rPr>
              <w:t>Heisenberg belirsizlik ilkesi, elektronun yerinde ve hızında yapılacak ölçme hataları temelinde işlenir; elektronun gözlenmesi fikri ile ilişkilendirilir. Bu ilkeye göre atom içinde elektronun yerinin belirlenemeyişinin önemi vurgulanır.</w:t>
            </w:r>
          </w:p>
          <w:p w:rsidR="00C02C89" w:rsidRDefault="00C02C89" w:rsidP="006E3450">
            <w:pPr>
              <w:ind w:right="-57"/>
              <w:rPr>
                <w:rFonts w:ascii="Comic Sans MS" w:hAnsi="Comic Sans MS"/>
                <w:sz w:val="16"/>
                <w:szCs w:val="16"/>
              </w:rPr>
            </w:pPr>
            <w:r w:rsidRPr="003E2B4F">
              <w:rPr>
                <w:rFonts w:ascii="Comic Sans MS" w:hAnsi="Comic Sans MS"/>
                <w:b/>
                <w:bCs/>
                <w:sz w:val="16"/>
                <w:szCs w:val="16"/>
              </w:rPr>
              <w:t xml:space="preserve">[!] 3.3 </w:t>
            </w:r>
            <w:r w:rsidRPr="003E2B4F">
              <w:rPr>
                <w:rFonts w:ascii="Comic Sans MS" w:hAnsi="Comic Sans MS"/>
                <w:sz w:val="16"/>
                <w:szCs w:val="16"/>
              </w:rPr>
              <w:t>Heisenberg belirsizlik ilkesine ilişkin bağıntı, Δx.Δv ≥ h/4πm şeklinde, x uzanımı ve v hızına ilişkin belirsizlikler cinsinden ifade edilmelidir. (Çizgisel momentum kavramı henüz yerleşmemiştir.)</w:t>
            </w:r>
          </w:p>
          <w:p w:rsidR="00C02C89" w:rsidRDefault="00C02C89" w:rsidP="006E3450">
            <w:pPr>
              <w:ind w:right="-57"/>
              <w:rPr>
                <w:rFonts w:ascii="Comic Sans MS" w:hAnsi="Comic Sans MS"/>
                <w:sz w:val="16"/>
                <w:szCs w:val="16"/>
              </w:rPr>
            </w:pPr>
          </w:p>
          <w:p w:rsidR="00C02C89" w:rsidRPr="003E2B4F" w:rsidRDefault="00C02C89" w:rsidP="006E3450">
            <w:pPr>
              <w:ind w:right="-57"/>
              <w:rPr>
                <w:rFonts w:ascii="Comic Sans MS" w:hAnsi="Comic Sans MS"/>
                <w:sz w:val="16"/>
                <w:szCs w:val="16"/>
              </w:rPr>
            </w:pPr>
          </w:p>
        </w:tc>
      </w:tr>
      <w:tr w:rsidR="00C02C89" w:rsidRPr="003E2B4F" w:rsidTr="006D51E9">
        <w:tc>
          <w:tcPr>
            <w:tcW w:w="1372" w:type="pct"/>
            <w:tcBorders>
              <w:left w:val="nil"/>
              <w:right w:val="nil"/>
            </w:tcBorders>
            <w:vAlign w:val="center"/>
          </w:tcPr>
          <w:p w:rsidR="00C02C89" w:rsidRPr="003E2B4F" w:rsidRDefault="00C02C89" w:rsidP="00DA6E33">
            <w:pPr>
              <w:tabs>
                <w:tab w:val="left" w:pos="4680"/>
              </w:tabs>
              <w:rPr>
                <w:rFonts w:ascii="Comic Sans MS" w:hAnsi="Comic Sans MS"/>
                <w:b/>
                <w:bCs/>
                <w:color w:val="000000"/>
                <w:sz w:val="16"/>
                <w:szCs w:val="16"/>
              </w:rPr>
            </w:pPr>
            <w:r w:rsidRPr="003E2B4F">
              <w:rPr>
                <w:rFonts w:ascii="Comic Sans MS" w:hAnsi="Comic Sans MS"/>
                <w:b/>
                <w:bCs/>
                <w:color w:val="000000"/>
                <w:sz w:val="16"/>
                <w:szCs w:val="16"/>
              </w:rPr>
              <w:t>BÖLÜM III</w:t>
            </w:r>
          </w:p>
        </w:tc>
        <w:tc>
          <w:tcPr>
            <w:tcW w:w="3628" w:type="pct"/>
            <w:tcBorders>
              <w:left w:val="nil"/>
              <w:right w:val="nil"/>
            </w:tcBorders>
            <w:vAlign w:val="center"/>
          </w:tcPr>
          <w:p w:rsidR="00C02C89" w:rsidRPr="003E2B4F" w:rsidRDefault="00C02C89" w:rsidP="005679EE">
            <w:pPr>
              <w:shd w:val="clear" w:color="auto" w:fill="FFFFFF"/>
              <w:ind w:right="-57"/>
              <w:rPr>
                <w:rFonts w:ascii="Comic Sans MS" w:hAnsi="Comic Sans MS"/>
                <w:b/>
                <w:sz w:val="16"/>
                <w:szCs w:val="16"/>
              </w:rPr>
            </w:pPr>
          </w:p>
        </w:tc>
      </w:tr>
      <w:tr w:rsidR="00C02C89" w:rsidRPr="003E2B4F" w:rsidTr="006D51E9">
        <w:tc>
          <w:tcPr>
            <w:tcW w:w="1372" w:type="pct"/>
            <w:vAlign w:val="center"/>
          </w:tcPr>
          <w:p w:rsidR="00C02C89" w:rsidRPr="003E2B4F" w:rsidRDefault="00C02C89" w:rsidP="007D313F">
            <w:pPr>
              <w:pStyle w:val="Heading3"/>
              <w:tabs>
                <w:tab w:val="left" w:pos="4680"/>
              </w:tabs>
              <w:jc w:val="both"/>
              <w:rPr>
                <w:rFonts w:ascii="Comic Sans MS" w:hAnsi="Comic Sans MS"/>
                <w:color w:val="000000"/>
                <w:sz w:val="16"/>
                <w:szCs w:val="16"/>
              </w:rPr>
            </w:pPr>
            <w:r w:rsidRPr="003E2B4F">
              <w:rPr>
                <w:rFonts w:ascii="Comic Sans MS" w:hAnsi="Comic Sans MS"/>
                <w:color w:val="000000"/>
                <w:sz w:val="16"/>
                <w:szCs w:val="16"/>
              </w:rPr>
              <w:t>ÖLÇME-DEĞERLENDİRME</w:t>
            </w:r>
          </w:p>
          <w:p w:rsidR="00C02C89" w:rsidRPr="003E2B4F" w:rsidRDefault="00C02C89" w:rsidP="007D313F">
            <w:pPr>
              <w:numPr>
                <w:ilvl w:val="0"/>
                <w:numId w:val="8"/>
              </w:numPr>
              <w:tabs>
                <w:tab w:val="left" w:pos="4680"/>
              </w:tabs>
              <w:ind w:left="323" w:hanging="323"/>
              <w:rPr>
                <w:rFonts w:ascii="Comic Sans MS" w:hAnsi="Comic Sans MS"/>
                <w:color w:val="000000"/>
                <w:sz w:val="16"/>
                <w:szCs w:val="16"/>
              </w:rPr>
            </w:pPr>
            <w:r w:rsidRPr="003E2B4F">
              <w:rPr>
                <w:rFonts w:ascii="Comic Sans MS" w:hAnsi="Comic Sans MS"/>
                <w:color w:val="000000"/>
                <w:sz w:val="16"/>
                <w:szCs w:val="16"/>
              </w:rPr>
              <w:t>BİREYSEL ÖĞRENME ETKİNLİKLERİNE YÖNELİK ÖLÇME-DEĞERLENDİRME</w:t>
            </w:r>
          </w:p>
          <w:p w:rsidR="00C02C89" w:rsidRPr="003E2B4F" w:rsidRDefault="00C02C89" w:rsidP="007D313F">
            <w:pPr>
              <w:numPr>
                <w:ilvl w:val="0"/>
                <w:numId w:val="8"/>
              </w:numPr>
              <w:tabs>
                <w:tab w:val="left" w:pos="4680"/>
              </w:tabs>
              <w:ind w:left="323" w:hanging="323"/>
              <w:rPr>
                <w:rFonts w:ascii="Comic Sans MS" w:hAnsi="Comic Sans MS"/>
                <w:color w:val="000000"/>
                <w:sz w:val="16"/>
                <w:szCs w:val="16"/>
              </w:rPr>
            </w:pPr>
            <w:r w:rsidRPr="003E2B4F">
              <w:rPr>
                <w:rFonts w:ascii="Comic Sans MS" w:hAnsi="Comic Sans MS"/>
                <w:color w:val="000000"/>
                <w:sz w:val="16"/>
                <w:szCs w:val="16"/>
              </w:rPr>
              <w:t>GRUPLA ÖĞRENME ETKİNLİKLERİNE YÖNELİK ÖLÇME-DEĞERLENDİRME</w:t>
            </w:r>
          </w:p>
          <w:p w:rsidR="00C02C89" w:rsidRPr="003E2B4F" w:rsidRDefault="00C02C89" w:rsidP="007D313F">
            <w:pPr>
              <w:numPr>
                <w:ilvl w:val="0"/>
                <w:numId w:val="8"/>
              </w:numPr>
              <w:tabs>
                <w:tab w:val="left" w:pos="4680"/>
              </w:tabs>
              <w:ind w:left="323" w:hanging="323"/>
              <w:rPr>
                <w:rFonts w:ascii="Comic Sans MS" w:hAnsi="Comic Sans MS"/>
                <w:color w:val="000000"/>
                <w:sz w:val="16"/>
                <w:szCs w:val="16"/>
              </w:rPr>
            </w:pPr>
            <w:r w:rsidRPr="003E2B4F">
              <w:rPr>
                <w:rFonts w:ascii="Comic Sans MS" w:hAnsi="Comic Sans MS"/>
                <w:color w:val="000000"/>
                <w:sz w:val="16"/>
                <w:szCs w:val="16"/>
              </w:rPr>
              <w:t>ÖĞRENME GÜÇLÜĞÜ OLAN ÖĞRENCİLER VE İLERİ ÖĞRENME HIZINDA OLAN ÖĞRENCİLER İÇİN EK ÖLÇME DEĞERLENDİRME ETKİNLİKLERİ</w:t>
            </w:r>
          </w:p>
        </w:tc>
        <w:tc>
          <w:tcPr>
            <w:tcW w:w="3628" w:type="pct"/>
            <w:vAlign w:val="center"/>
          </w:tcPr>
          <w:p w:rsidR="00C02C89" w:rsidRPr="003E2B4F" w:rsidRDefault="00C02C89" w:rsidP="009745F2">
            <w:pPr>
              <w:rPr>
                <w:rFonts w:ascii="Comic Sans MS" w:hAnsi="Comic Sans MS"/>
                <w:sz w:val="16"/>
                <w:szCs w:val="16"/>
              </w:rPr>
            </w:pPr>
            <w:r w:rsidRPr="003E2B4F">
              <w:rPr>
                <w:rFonts w:ascii="Comic Sans MS" w:hAnsi="Comic Sans MS"/>
                <w:sz w:val="16"/>
                <w:szCs w:val="16"/>
              </w:rPr>
              <w:t>Matematiksel işlemler</w:t>
            </w:r>
          </w:p>
          <w:p w:rsidR="00C02C89" w:rsidRPr="003E2B4F" w:rsidRDefault="00C02C89" w:rsidP="009745F2">
            <w:pPr>
              <w:rPr>
                <w:rFonts w:ascii="Comic Sans MS" w:hAnsi="Comic Sans MS"/>
                <w:sz w:val="16"/>
                <w:szCs w:val="16"/>
              </w:rPr>
            </w:pPr>
            <w:r w:rsidRPr="003E2B4F">
              <w:rPr>
                <w:rFonts w:ascii="Comic Sans MS" w:hAnsi="Comic Sans MS"/>
                <w:sz w:val="16"/>
                <w:szCs w:val="16"/>
              </w:rPr>
              <w:t>Sözlü sınav</w:t>
            </w:r>
          </w:p>
          <w:p w:rsidR="00C02C89" w:rsidRPr="003E2B4F" w:rsidRDefault="00C02C89" w:rsidP="009745F2">
            <w:pPr>
              <w:tabs>
                <w:tab w:val="left" w:pos="70"/>
                <w:tab w:val="left" w:pos="4680"/>
              </w:tabs>
              <w:rPr>
                <w:rFonts w:ascii="Comic Sans MS" w:hAnsi="Comic Sans MS"/>
                <w:color w:val="000000"/>
                <w:sz w:val="16"/>
                <w:szCs w:val="16"/>
              </w:rPr>
            </w:pPr>
            <w:r w:rsidRPr="003E2B4F">
              <w:rPr>
                <w:rFonts w:ascii="Comic Sans MS" w:hAnsi="Comic Sans MS"/>
                <w:sz w:val="16"/>
                <w:szCs w:val="16"/>
              </w:rPr>
              <w:t>Konularla ilgili sürekli sözlü notuna yönelik soru-cevap</w:t>
            </w:r>
          </w:p>
        </w:tc>
      </w:tr>
      <w:tr w:rsidR="00C02C89" w:rsidRPr="003E2B4F" w:rsidTr="006D51E9">
        <w:tc>
          <w:tcPr>
            <w:tcW w:w="1372" w:type="pct"/>
            <w:vAlign w:val="center"/>
          </w:tcPr>
          <w:p w:rsidR="00C02C89" w:rsidRPr="003E2B4F" w:rsidRDefault="00C02C89" w:rsidP="007D313F">
            <w:pPr>
              <w:pStyle w:val="Heading3"/>
              <w:tabs>
                <w:tab w:val="left" w:pos="4680"/>
              </w:tabs>
              <w:rPr>
                <w:rFonts w:ascii="Comic Sans MS" w:hAnsi="Comic Sans MS"/>
                <w:b w:val="0"/>
                <w:color w:val="000000"/>
                <w:sz w:val="16"/>
                <w:szCs w:val="16"/>
              </w:rPr>
            </w:pPr>
            <w:r w:rsidRPr="003E2B4F">
              <w:rPr>
                <w:rFonts w:ascii="Comic Sans MS" w:hAnsi="Comic Sans MS"/>
                <w:b w:val="0"/>
                <w:color w:val="000000"/>
                <w:sz w:val="16"/>
                <w:szCs w:val="16"/>
              </w:rPr>
              <w:t>DERSİN DİĞER DERSLERLE İLİŞKİSİ</w:t>
            </w:r>
          </w:p>
        </w:tc>
        <w:tc>
          <w:tcPr>
            <w:tcW w:w="3628" w:type="pct"/>
            <w:vAlign w:val="center"/>
          </w:tcPr>
          <w:p w:rsidR="00C02C89" w:rsidRPr="003E2B4F" w:rsidRDefault="00C02C89" w:rsidP="007D313F">
            <w:pPr>
              <w:tabs>
                <w:tab w:val="left" w:pos="70"/>
                <w:tab w:val="left" w:pos="4680"/>
              </w:tabs>
              <w:rPr>
                <w:rFonts w:ascii="Comic Sans MS" w:hAnsi="Comic Sans MS"/>
                <w:color w:val="000000"/>
                <w:sz w:val="16"/>
                <w:szCs w:val="16"/>
              </w:rPr>
            </w:pPr>
            <w:r w:rsidRPr="003E2B4F">
              <w:rPr>
                <w:rFonts w:ascii="Comic Sans MS" w:hAnsi="Comic Sans MS"/>
                <w:color w:val="000000"/>
                <w:sz w:val="16"/>
                <w:szCs w:val="16"/>
              </w:rPr>
              <w:t>Fizik</w:t>
            </w:r>
          </w:p>
        </w:tc>
      </w:tr>
      <w:tr w:rsidR="00C02C89" w:rsidRPr="003E2B4F" w:rsidTr="006D51E9">
        <w:tc>
          <w:tcPr>
            <w:tcW w:w="1372" w:type="pct"/>
            <w:tcBorders>
              <w:left w:val="nil"/>
              <w:right w:val="nil"/>
            </w:tcBorders>
            <w:vAlign w:val="center"/>
          </w:tcPr>
          <w:p w:rsidR="00C02C89" w:rsidRPr="003E2B4F" w:rsidRDefault="00C02C89" w:rsidP="00DA6E33">
            <w:pPr>
              <w:tabs>
                <w:tab w:val="left" w:pos="4680"/>
              </w:tabs>
              <w:rPr>
                <w:rFonts w:ascii="Comic Sans MS" w:hAnsi="Comic Sans MS"/>
                <w:color w:val="000000"/>
                <w:sz w:val="16"/>
                <w:szCs w:val="16"/>
              </w:rPr>
            </w:pPr>
            <w:r w:rsidRPr="003E2B4F">
              <w:rPr>
                <w:rFonts w:ascii="Comic Sans MS" w:hAnsi="Comic Sans MS"/>
                <w:bCs/>
                <w:color w:val="000000"/>
                <w:sz w:val="16"/>
                <w:szCs w:val="16"/>
              </w:rPr>
              <w:t>BÖLÜM IV</w:t>
            </w:r>
          </w:p>
        </w:tc>
        <w:tc>
          <w:tcPr>
            <w:tcW w:w="3628" w:type="pct"/>
            <w:tcBorders>
              <w:left w:val="nil"/>
              <w:right w:val="nil"/>
            </w:tcBorders>
            <w:vAlign w:val="center"/>
          </w:tcPr>
          <w:p w:rsidR="00C02C89" w:rsidRPr="003E2B4F" w:rsidRDefault="00C02C89" w:rsidP="007D313F">
            <w:pPr>
              <w:tabs>
                <w:tab w:val="left" w:pos="4680"/>
              </w:tabs>
              <w:jc w:val="center"/>
              <w:rPr>
                <w:rFonts w:ascii="Comic Sans MS" w:hAnsi="Comic Sans MS"/>
                <w:sz w:val="16"/>
                <w:szCs w:val="16"/>
              </w:rPr>
            </w:pPr>
          </w:p>
        </w:tc>
      </w:tr>
      <w:tr w:rsidR="00C02C89" w:rsidRPr="003E2B4F" w:rsidTr="006D51E9">
        <w:tc>
          <w:tcPr>
            <w:tcW w:w="1372" w:type="pct"/>
            <w:vAlign w:val="center"/>
          </w:tcPr>
          <w:p w:rsidR="00C02C89" w:rsidRPr="003E2B4F" w:rsidRDefault="00C02C89" w:rsidP="007D313F">
            <w:pPr>
              <w:tabs>
                <w:tab w:val="left" w:pos="4680"/>
              </w:tabs>
              <w:rPr>
                <w:rFonts w:ascii="Comic Sans MS" w:hAnsi="Comic Sans MS"/>
                <w:color w:val="000000"/>
                <w:sz w:val="16"/>
                <w:szCs w:val="16"/>
              </w:rPr>
            </w:pPr>
            <w:r w:rsidRPr="003E2B4F">
              <w:rPr>
                <w:rFonts w:ascii="Comic Sans MS" w:hAnsi="Comic Sans MS"/>
                <w:color w:val="000000"/>
                <w:sz w:val="16"/>
                <w:szCs w:val="16"/>
              </w:rPr>
              <w:t xml:space="preserve">PLÂNIN UYGULANMASINA İLİŞKİN AÇIKLAMALAR </w:t>
            </w:r>
          </w:p>
        </w:tc>
        <w:tc>
          <w:tcPr>
            <w:tcW w:w="3628" w:type="pct"/>
            <w:vAlign w:val="center"/>
          </w:tcPr>
          <w:p w:rsidR="00C02C89" w:rsidRPr="003E2B4F" w:rsidRDefault="00C02C89" w:rsidP="005059C4">
            <w:pPr>
              <w:tabs>
                <w:tab w:val="left" w:pos="4680"/>
              </w:tabs>
              <w:jc w:val="center"/>
              <w:rPr>
                <w:rFonts w:ascii="Comic Sans MS" w:hAnsi="Comic Sans MS"/>
                <w:color w:val="000000"/>
                <w:sz w:val="16"/>
                <w:szCs w:val="16"/>
              </w:rPr>
            </w:pPr>
            <w:r w:rsidRPr="003E2B4F">
              <w:rPr>
                <w:rFonts w:ascii="Comic Sans MS" w:hAnsi="Comic Sans MS"/>
                <w:sz w:val="16"/>
                <w:szCs w:val="16"/>
              </w:rPr>
              <w:t>Plan düz anlatım, soru-cevap ve anladığını kâğıda dökme ile işlenecek.</w:t>
            </w:r>
          </w:p>
        </w:tc>
      </w:tr>
    </w:tbl>
    <w:p w:rsidR="00C02C89" w:rsidRPr="003E2B4F" w:rsidRDefault="00C02C89" w:rsidP="005A57CC">
      <w:pPr>
        <w:tabs>
          <w:tab w:val="left" w:pos="4680"/>
        </w:tabs>
        <w:rPr>
          <w:rFonts w:ascii="Comic Sans MS" w:hAnsi="Comic Sans MS"/>
          <w:color w:val="000000"/>
          <w:sz w:val="16"/>
          <w:szCs w:val="16"/>
        </w:rPr>
      </w:pPr>
    </w:p>
    <w:p w:rsidR="00C02C89" w:rsidRPr="003E2B4F" w:rsidRDefault="00C02C89" w:rsidP="005A57CC">
      <w:pPr>
        <w:tabs>
          <w:tab w:val="left" w:pos="4680"/>
        </w:tabs>
        <w:rPr>
          <w:rFonts w:ascii="Comic Sans MS" w:hAnsi="Comic Sans MS"/>
          <w:color w:val="000000"/>
          <w:sz w:val="16"/>
          <w:szCs w:val="16"/>
        </w:rPr>
      </w:pPr>
    </w:p>
    <w:p w:rsidR="00C02C89" w:rsidRDefault="00C02C89" w:rsidP="005A57CC">
      <w:pPr>
        <w:tabs>
          <w:tab w:val="left" w:pos="4680"/>
        </w:tabs>
        <w:rPr>
          <w:rFonts w:ascii="Comic Sans MS" w:hAnsi="Comic Sans MS"/>
          <w:color w:val="000000"/>
          <w:sz w:val="16"/>
          <w:szCs w:val="16"/>
        </w:rPr>
      </w:pPr>
    </w:p>
    <w:p w:rsidR="00C02C89" w:rsidRDefault="00C02C89" w:rsidP="005A57CC">
      <w:pPr>
        <w:tabs>
          <w:tab w:val="left" w:pos="4680"/>
        </w:tabs>
        <w:rPr>
          <w:rFonts w:ascii="Comic Sans MS" w:hAnsi="Comic Sans MS"/>
          <w:color w:val="000000"/>
          <w:sz w:val="16"/>
          <w:szCs w:val="16"/>
        </w:rPr>
      </w:pPr>
    </w:p>
    <w:p w:rsidR="00C02C89" w:rsidRDefault="00C02C89" w:rsidP="005A57CC">
      <w:pPr>
        <w:tabs>
          <w:tab w:val="left" w:pos="4680"/>
        </w:tabs>
        <w:rPr>
          <w:rFonts w:ascii="Comic Sans MS" w:hAnsi="Comic Sans MS"/>
          <w:color w:val="000000"/>
          <w:sz w:val="16"/>
          <w:szCs w:val="16"/>
        </w:rPr>
      </w:pPr>
    </w:p>
    <w:p w:rsidR="00C02C89" w:rsidRPr="003E2B4F" w:rsidRDefault="00C02C89" w:rsidP="005A57CC">
      <w:pPr>
        <w:tabs>
          <w:tab w:val="left" w:pos="4680"/>
        </w:tabs>
        <w:rPr>
          <w:rFonts w:ascii="Comic Sans MS" w:hAnsi="Comic Sans MS"/>
          <w:color w:val="000000"/>
          <w:sz w:val="16"/>
          <w:szCs w:val="16"/>
        </w:rPr>
      </w:pPr>
      <w:r w:rsidRPr="003E2B4F">
        <w:rPr>
          <w:rFonts w:ascii="Comic Sans MS" w:hAnsi="Comic Sans MS"/>
          <w:color w:val="000000"/>
          <w:sz w:val="16"/>
          <w:szCs w:val="16"/>
        </w:rPr>
        <w:t xml:space="preserve">       </w:t>
      </w:r>
      <w:r>
        <w:rPr>
          <w:rFonts w:ascii="Comic Sans MS" w:hAnsi="Comic Sans MS"/>
          <w:color w:val="000000"/>
          <w:sz w:val="16"/>
          <w:szCs w:val="16"/>
        </w:rPr>
        <w:t xml:space="preserve">                        </w:t>
      </w:r>
      <w:r w:rsidRPr="003E2B4F">
        <w:rPr>
          <w:rFonts w:ascii="Comic Sans MS" w:hAnsi="Comic Sans MS"/>
          <w:color w:val="000000"/>
          <w:sz w:val="16"/>
          <w:szCs w:val="16"/>
        </w:rPr>
        <w:t xml:space="preserve"> </w:t>
      </w:r>
      <w:r>
        <w:rPr>
          <w:rFonts w:ascii="Comic Sans MS" w:hAnsi="Comic Sans MS"/>
          <w:color w:val="000000"/>
          <w:sz w:val="16"/>
          <w:szCs w:val="16"/>
        </w:rPr>
        <w:t xml:space="preserve">Harun ÜNLÜ          </w:t>
      </w:r>
      <w:r w:rsidRPr="003E2B4F">
        <w:rPr>
          <w:rFonts w:ascii="Comic Sans MS" w:hAnsi="Comic Sans MS"/>
          <w:color w:val="000000"/>
          <w:sz w:val="16"/>
          <w:szCs w:val="16"/>
        </w:rPr>
        <w:t xml:space="preserve">                                                                                                   </w:t>
      </w:r>
      <w:r>
        <w:rPr>
          <w:rFonts w:ascii="Comic Sans MS" w:hAnsi="Comic Sans MS"/>
          <w:color w:val="000000"/>
          <w:sz w:val="16"/>
          <w:szCs w:val="16"/>
        </w:rPr>
        <w:t>Reşat ZENGİN</w:t>
      </w:r>
    </w:p>
    <w:p w:rsidR="00C02C89" w:rsidRPr="003E2B4F" w:rsidRDefault="00C02C89" w:rsidP="005A57CC">
      <w:pPr>
        <w:tabs>
          <w:tab w:val="left" w:pos="4680"/>
        </w:tabs>
        <w:rPr>
          <w:rFonts w:ascii="Comic Sans MS" w:hAnsi="Comic Sans MS"/>
          <w:color w:val="000000"/>
          <w:sz w:val="16"/>
          <w:szCs w:val="16"/>
        </w:rPr>
      </w:pPr>
      <w:r w:rsidRPr="003E2B4F">
        <w:rPr>
          <w:rFonts w:ascii="Comic Sans MS" w:hAnsi="Comic Sans MS"/>
          <w:color w:val="000000"/>
          <w:sz w:val="16"/>
          <w:szCs w:val="16"/>
        </w:rPr>
        <w:t xml:space="preserve">           </w:t>
      </w:r>
      <w:r>
        <w:rPr>
          <w:rFonts w:ascii="Comic Sans MS" w:hAnsi="Comic Sans MS"/>
          <w:color w:val="000000"/>
          <w:sz w:val="16"/>
          <w:szCs w:val="16"/>
        </w:rPr>
        <w:t xml:space="preserve">                       </w:t>
      </w:r>
      <w:r w:rsidRPr="003E2B4F">
        <w:rPr>
          <w:rFonts w:ascii="Comic Sans MS" w:hAnsi="Comic Sans MS"/>
          <w:color w:val="000000"/>
          <w:sz w:val="16"/>
          <w:szCs w:val="16"/>
        </w:rPr>
        <w:t>Kimya Öğretmeni                                                                                                       Okul Müdürü</w:t>
      </w:r>
    </w:p>
    <w:sectPr w:rsidR="00C02C89" w:rsidRPr="003E2B4F" w:rsidSect="003E2B4F">
      <w:pgSz w:w="11906" w:h="16838" w:code="9"/>
      <w:pgMar w:top="540" w:right="851" w:bottom="56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ebdings">
    <w:altName w:val="Webdings"/>
    <w:panose1 w:val="05030102010509060703"/>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Times">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E7B76"/>
    <w:multiLevelType w:val="multilevel"/>
    <w:tmpl w:val="F15E2D9A"/>
    <w:lvl w:ilvl="0">
      <w:start w:val="1"/>
      <w:numFmt w:val="decimal"/>
      <w:lvlText w:val="%1."/>
      <w:lvlJc w:val="left"/>
      <w:pPr>
        <w:ind w:left="360" w:hanging="360"/>
      </w:pPr>
      <w:rPr>
        <w:rFonts w:cs="Times New Roman" w:hint="default"/>
      </w:rPr>
    </w:lvl>
    <w:lvl w:ilvl="1">
      <w:start w:val="1"/>
      <w:numFmt w:val="decimal"/>
      <w:suff w:val="space"/>
      <w:lvlText w:val="%1.%2."/>
      <w:lvlJc w:val="left"/>
      <w:pPr>
        <w:ind w:left="284"/>
      </w:pPr>
      <w:rPr>
        <w:rFonts w:cs="Times New Roman" w:hint="default"/>
      </w:rPr>
    </w:lvl>
    <w:lvl w:ilvl="2">
      <w:start w:val="1"/>
      <w:numFmt w:val="decimal"/>
      <w:suff w:val="space"/>
      <w:lvlText w:val="%1.%2.%3."/>
      <w:lvlJc w:val="left"/>
      <w:pPr>
        <w:ind w:left="567"/>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
    <w:nsid w:val="05CB5D36"/>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nsid w:val="09EF4450"/>
    <w:multiLevelType w:val="multilevel"/>
    <w:tmpl w:val="F678FBC0"/>
    <w:lvl w:ilvl="0">
      <w:start w:val="1"/>
      <w:numFmt w:val="decimal"/>
      <w:suff w:val="space"/>
      <w:lvlText w:val="%1."/>
      <w:lvlJc w:val="left"/>
      <w:rPr>
        <w:rFonts w:cs="Times New Roman" w:hint="default"/>
      </w:rPr>
    </w:lvl>
    <w:lvl w:ilvl="1">
      <w:start w:val="1"/>
      <w:numFmt w:val="decimal"/>
      <w:isLgl/>
      <w:suff w:val="space"/>
      <w:lvlText w:val="%1.%2."/>
      <w:lvlJc w:val="left"/>
      <w:pPr>
        <w:ind w:left="284"/>
      </w:pPr>
      <w:rPr>
        <w:rFonts w:ascii="Times New Roman" w:hAnsi="Times New Roman"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3">
    <w:nsid w:val="0C525898"/>
    <w:multiLevelType w:val="multilevel"/>
    <w:tmpl w:val="6B7E57D0"/>
    <w:lvl w:ilvl="0">
      <w:start w:val="1"/>
      <w:numFmt w:val="decimal"/>
      <w:lvlText w:val="%1."/>
      <w:lvlJc w:val="left"/>
      <w:pPr>
        <w:ind w:left="360" w:hanging="360"/>
      </w:pPr>
      <w:rPr>
        <w:rFonts w:cs="Times New Roman" w:hint="default"/>
      </w:rPr>
    </w:lvl>
    <w:lvl w:ilvl="1">
      <w:start w:val="1"/>
      <w:numFmt w:val="decimal"/>
      <w:suff w:val="space"/>
      <w:lvlText w:val="%1.%2."/>
      <w:lvlJc w:val="left"/>
      <w:pPr>
        <w:ind w:left="284"/>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
    <w:nsid w:val="0DFB0D6E"/>
    <w:multiLevelType w:val="multilevel"/>
    <w:tmpl w:val="54CEE274"/>
    <w:lvl w:ilvl="0">
      <w:start w:val="1"/>
      <w:numFmt w:val="decimal"/>
      <w:suff w:val="space"/>
      <w:lvlText w:val="%1."/>
      <w:lvlJc w:val="left"/>
      <w:rPr>
        <w:rFonts w:cs="Times New Roman" w:hint="default"/>
        <w:i w:val="0"/>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5">
    <w:nsid w:val="0FC10179"/>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425"/>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6">
    <w:nsid w:val="10B405D8"/>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nsid w:val="11DF4063"/>
    <w:multiLevelType w:val="hybridMultilevel"/>
    <w:tmpl w:val="B02C0010"/>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8E82370"/>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nsid w:val="222406FA"/>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10">
    <w:nsid w:val="24AB783D"/>
    <w:multiLevelType w:val="hybridMultilevel"/>
    <w:tmpl w:val="9828CDD2"/>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1">
    <w:nsid w:val="34140F34"/>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nsid w:val="353C7438"/>
    <w:multiLevelType w:val="multilevel"/>
    <w:tmpl w:val="9F18FCCE"/>
    <w:lvl w:ilvl="0">
      <w:start w:val="1"/>
      <w:numFmt w:val="bullet"/>
      <w:suff w:val="space"/>
      <w:lvlText w:val=""/>
      <w:lvlJc w:val="left"/>
      <w:rPr>
        <w:rFonts w:ascii="Webdings" w:hAnsi="Webdings" w:hint="default"/>
      </w:rPr>
    </w:lvl>
    <w:lvl w:ilvl="1">
      <w:start w:val="1"/>
      <w:numFmt w:val="bullet"/>
      <w:lvlText w:val="-"/>
      <w:lvlJc w:val="left"/>
      <w:pPr>
        <w:tabs>
          <w:tab w:val="num" w:pos="1077"/>
        </w:tabs>
        <w:ind w:left="1440" w:hanging="87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nsid w:val="36D67F7D"/>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3B142C8E"/>
    <w:multiLevelType w:val="multilevel"/>
    <w:tmpl w:val="D68A1A88"/>
    <w:lvl w:ilvl="0">
      <w:start w:val="3"/>
      <w:numFmt w:val="decimal"/>
      <w:lvlText w:val="%1."/>
      <w:lvlJc w:val="left"/>
      <w:pPr>
        <w:ind w:left="360" w:hanging="360"/>
      </w:pPr>
      <w:rPr>
        <w:rFonts w:cs="Times New Roman" w:hint="default"/>
      </w:rPr>
    </w:lvl>
    <w:lvl w:ilvl="1">
      <w:start w:val="1"/>
      <w:numFmt w:val="decimal"/>
      <w:suff w:val="space"/>
      <w:lvlText w:val="%1.%2."/>
      <w:lvlJc w:val="left"/>
      <w:pPr>
        <w:ind w:left="284"/>
      </w:pPr>
      <w:rPr>
        <w:rFonts w:cs="Times New Roman" w:hint="default"/>
      </w:rPr>
    </w:lvl>
    <w:lvl w:ilvl="2">
      <w:start w:val="1"/>
      <w:numFmt w:val="decimal"/>
      <w:suff w:val="space"/>
      <w:lvlText w:val="%1.%2.%3."/>
      <w:lvlJc w:val="left"/>
      <w:pPr>
        <w:ind w:left="567"/>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5">
    <w:nsid w:val="3D58237B"/>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nsid w:val="3DE1294B"/>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nsid w:val="45243237"/>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nsid w:val="49FC12CD"/>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nsid w:val="4A821029"/>
    <w:multiLevelType w:val="hybridMultilevel"/>
    <w:tmpl w:val="621C6326"/>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54306F66"/>
    <w:multiLevelType w:val="multilevel"/>
    <w:tmpl w:val="8C5E886A"/>
    <w:lvl w:ilvl="0">
      <w:start w:val="2"/>
      <w:numFmt w:val="decimal"/>
      <w:lvlText w:val="%1."/>
      <w:lvlJc w:val="left"/>
      <w:pPr>
        <w:ind w:left="360" w:hanging="360"/>
      </w:pPr>
      <w:rPr>
        <w:rFonts w:cs="Times New Roman" w:hint="default"/>
      </w:rPr>
    </w:lvl>
    <w:lvl w:ilvl="1">
      <w:start w:val="1"/>
      <w:numFmt w:val="decimal"/>
      <w:suff w:val="space"/>
      <w:lvlText w:val="%1.%2."/>
      <w:lvlJc w:val="left"/>
      <w:pPr>
        <w:ind w:left="284"/>
      </w:pPr>
      <w:rPr>
        <w:rFonts w:cs="Times New Roman" w:hint="default"/>
      </w:rPr>
    </w:lvl>
    <w:lvl w:ilvl="2">
      <w:start w:val="1"/>
      <w:numFmt w:val="decimal"/>
      <w:suff w:val="space"/>
      <w:lvlText w:val="%1.%2.%3."/>
      <w:lvlJc w:val="left"/>
      <w:pPr>
        <w:ind w:left="567"/>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1">
    <w:nsid w:val="589F20C3"/>
    <w:multiLevelType w:val="hybridMultilevel"/>
    <w:tmpl w:val="31EA6E9A"/>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2">
    <w:nsid w:val="65943663"/>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23">
    <w:nsid w:val="6CFC4C71"/>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24">
    <w:nsid w:val="7CD37FC2"/>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19"/>
  </w:num>
  <w:num w:numId="3">
    <w:abstractNumId w:val="7"/>
  </w:num>
  <w:num w:numId="4">
    <w:abstractNumId w:val="10"/>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3"/>
  </w:num>
  <w:num w:numId="11">
    <w:abstractNumId w:val="18"/>
  </w:num>
  <w:num w:numId="12">
    <w:abstractNumId w:val="11"/>
  </w:num>
  <w:num w:numId="13">
    <w:abstractNumId w:val="4"/>
  </w:num>
  <w:num w:numId="14">
    <w:abstractNumId w:val="15"/>
  </w:num>
  <w:num w:numId="15">
    <w:abstractNumId w:val="8"/>
  </w:num>
  <w:num w:numId="16">
    <w:abstractNumId w:val="20"/>
  </w:num>
  <w:num w:numId="17">
    <w:abstractNumId w:val="24"/>
  </w:num>
  <w:num w:numId="18">
    <w:abstractNumId w:val="17"/>
  </w:num>
  <w:num w:numId="19">
    <w:abstractNumId w:val="16"/>
  </w:num>
  <w:num w:numId="20">
    <w:abstractNumId w:val="13"/>
  </w:num>
  <w:num w:numId="21">
    <w:abstractNumId w:val="0"/>
  </w:num>
  <w:num w:numId="22">
    <w:abstractNumId w:val="5"/>
  </w:num>
  <w:num w:numId="23">
    <w:abstractNumId w:val="6"/>
  </w:num>
  <w:num w:numId="24">
    <w:abstractNumId w:val="12"/>
  </w:num>
  <w:num w:numId="25">
    <w:abstractNumId w:val="22"/>
  </w:num>
  <w:num w:numId="26">
    <w:abstractNumId w:val="1"/>
  </w:num>
  <w:num w:numId="27">
    <w:abstractNumId w:val="2"/>
  </w:num>
  <w:num w:numId="28">
    <w:abstractNumId w:val="9"/>
  </w:num>
  <w:num w:numId="2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drawingGridHorizontalSpacing w:val="9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7009E"/>
    <w:rsid w:val="000108E4"/>
    <w:rsid w:val="00023FD1"/>
    <w:rsid w:val="000302FE"/>
    <w:rsid w:val="00031D2F"/>
    <w:rsid w:val="00041451"/>
    <w:rsid w:val="0005424D"/>
    <w:rsid w:val="0005703F"/>
    <w:rsid w:val="00093011"/>
    <w:rsid w:val="00133271"/>
    <w:rsid w:val="001C10F2"/>
    <w:rsid w:val="00243FB6"/>
    <w:rsid w:val="002B0CE8"/>
    <w:rsid w:val="002B6843"/>
    <w:rsid w:val="002D57C5"/>
    <w:rsid w:val="00301BF5"/>
    <w:rsid w:val="00336B9B"/>
    <w:rsid w:val="00337DD0"/>
    <w:rsid w:val="0039053D"/>
    <w:rsid w:val="003D5312"/>
    <w:rsid w:val="003E2B4F"/>
    <w:rsid w:val="003E3C62"/>
    <w:rsid w:val="0040750C"/>
    <w:rsid w:val="0045175B"/>
    <w:rsid w:val="00491F78"/>
    <w:rsid w:val="004B4359"/>
    <w:rsid w:val="004F3655"/>
    <w:rsid w:val="005059C4"/>
    <w:rsid w:val="005267B5"/>
    <w:rsid w:val="005679EE"/>
    <w:rsid w:val="0057009E"/>
    <w:rsid w:val="00576F58"/>
    <w:rsid w:val="00597C38"/>
    <w:rsid w:val="005A57CC"/>
    <w:rsid w:val="005B6E46"/>
    <w:rsid w:val="0062212C"/>
    <w:rsid w:val="00633446"/>
    <w:rsid w:val="00643F4D"/>
    <w:rsid w:val="0069581C"/>
    <w:rsid w:val="006D3496"/>
    <w:rsid w:val="006D51E9"/>
    <w:rsid w:val="006E31EC"/>
    <w:rsid w:val="006E3450"/>
    <w:rsid w:val="006F40FA"/>
    <w:rsid w:val="0070055F"/>
    <w:rsid w:val="00714909"/>
    <w:rsid w:val="00733667"/>
    <w:rsid w:val="00785143"/>
    <w:rsid w:val="007D313F"/>
    <w:rsid w:val="007E23E2"/>
    <w:rsid w:val="007E2D1E"/>
    <w:rsid w:val="007E3C86"/>
    <w:rsid w:val="007E5B16"/>
    <w:rsid w:val="007F605F"/>
    <w:rsid w:val="00814D7F"/>
    <w:rsid w:val="00846F00"/>
    <w:rsid w:val="00871E00"/>
    <w:rsid w:val="008772BA"/>
    <w:rsid w:val="008E6AEE"/>
    <w:rsid w:val="00916A30"/>
    <w:rsid w:val="0093779B"/>
    <w:rsid w:val="00941302"/>
    <w:rsid w:val="0096360E"/>
    <w:rsid w:val="009745F2"/>
    <w:rsid w:val="009D6ABA"/>
    <w:rsid w:val="00A11B03"/>
    <w:rsid w:val="00A332A8"/>
    <w:rsid w:val="00A50D6B"/>
    <w:rsid w:val="00A536BC"/>
    <w:rsid w:val="00A55943"/>
    <w:rsid w:val="00A57F72"/>
    <w:rsid w:val="00AB1181"/>
    <w:rsid w:val="00AC4B27"/>
    <w:rsid w:val="00AF2B50"/>
    <w:rsid w:val="00B235D8"/>
    <w:rsid w:val="00B61635"/>
    <w:rsid w:val="00BC5203"/>
    <w:rsid w:val="00C02C89"/>
    <w:rsid w:val="00C34BE7"/>
    <w:rsid w:val="00C4526F"/>
    <w:rsid w:val="00C473E1"/>
    <w:rsid w:val="00C5497B"/>
    <w:rsid w:val="00C6782E"/>
    <w:rsid w:val="00C8355C"/>
    <w:rsid w:val="00CC3B00"/>
    <w:rsid w:val="00CC6032"/>
    <w:rsid w:val="00CE6FF7"/>
    <w:rsid w:val="00CF035F"/>
    <w:rsid w:val="00CF2FC7"/>
    <w:rsid w:val="00D236BC"/>
    <w:rsid w:val="00D47F96"/>
    <w:rsid w:val="00D56D1C"/>
    <w:rsid w:val="00D571BD"/>
    <w:rsid w:val="00DA3B40"/>
    <w:rsid w:val="00DA6E33"/>
    <w:rsid w:val="00DD3A70"/>
    <w:rsid w:val="00DE3914"/>
    <w:rsid w:val="00E734A1"/>
    <w:rsid w:val="00E9485C"/>
    <w:rsid w:val="00E949EF"/>
    <w:rsid w:val="00E94BF7"/>
    <w:rsid w:val="00EB404B"/>
    <w:rsid w:val="00EC5BE2"/>
    <w:rsid w:val="00F03CA3"/>
    <w:rsid w:val="00F12927"/>
    <w:rsid w:val="00F24310"/>
    <w:rsid w:val="00FA3617"/>
    <w:rsid w:val="00FD1A59"/>
    <w:rsid w:val="00FD486C"/>
    <w:rsid w:val="00FE05E9"/>
    <w:rsid w:val="00FF1E80"/>
    <w:rsid w:val="00FF2538"/>
    <w:rsid w:val="00FF59F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09E"/>
    <w:rPr>
      <w:sz w:val="18"/>
      <w:szCs w:val="24"/>
    </w:rPr>
  </w:style>
  <w:style w:type="paragraph" w:styleId="Heading1">
    <w:name w:val="heading 1"/>
    <w:basedOn w:val="Normal"/>
    <w:next w:val="Normal"/>
    <w:link w:val="Heading1Char"/>
    <w:uiPriority w:val="99"/>
    <w:qFormat/>
    <w:rsid w:val="0057009E"/>
    <w:pPr>
      <w:keepNext/>
      <w:tabs>
        <w:tab w:val="left" w:pos="180"/>
      </w:tabs>
      <w:ind w:left="180"/>
      <w:outlineLvl w:val="0"/>
    </w:pPr>
    <w:rPr>
      <w:b/>
      <w:bCs/>
      <w:sz w:val="20"/>
    </w:rPr>
  </w:style>
  <w:style w:type="paragraph" w:styleId="Heading2">
    <w:name w:val="heading 2"/>
    <w:basedOn w:val="Normal"/>
    <w:next w:val="Normal"/>
    <w:link w:val="Heading2Char"/>
    <w:uiPriority w:val="99"/>
    <w:qFormat/>
    <w:rsid w:val="0057009E"/>
    <w:pPr>
      <w:keepNext/>
      <w:tabs>
        <w:tab w:val="left" w:pos="70"/>
      </w:tabs>
      <w:ind w:left="84"/>
      <w:outlineLvl w:val="1"/>
    </w:pPr>
    <w:rPr>
      <w:b/>
      <w:bCs/>
      <w:sz w:val="20"/>
    </w:rPr>
  </w:style>
  <w:style w:type="paragraph" w:styleId="Heading3">
    <w:name w:val="heading 3"/>
    <w:basedOn w:val="Normal"/>
    <w:next w:val="Normal"/>
    <w:link w:val="Heading3Char"/>
    <w:uiPriority w:val="99"/>
    <w:qFormat/>
    <w:rsid w:val="0057009E"/>
    <w:pPr>
      <w:keepNext/>
      <w:tabs>
        <w:tab w:val="left" w:pos="42"/>
        <w:tab w:val="left" w:pos="180"/>
      </w:tabs>
      <w:ind w:left="42" w:firstLine="14"/>
      <w:outlineLvl w:val="2"/>
    </w:pPr>
    <w:rPr>
      <w:b/>
      <w:bCs/>
      <w:sz w:val="20"/>
    </w:rPr>
  </w:style>
  <w:style w:type="paragraph" w:styleId="Heading4">
    <w:name w:val="heading 4"/>
    <w:basedOn w:val="Normal"/>
    <w:next w:val="Normal"/>
    <w:link w:val="Heading4Char"/>
    <w:uiPriority w:val="99"/>
    <w:qFormat/>
    <w:rsid w:val="0057009E"/>
    <w:pPr>
      <w:keepNext/>
      <w:tabs>
        <w:tab w:val="left" w:pos="42"/>
        <w:tab w:val="left" w:pos="180"/>
      </w:tabs>
      <w:ind w:left="42" w:firstLine="14"/>
      <w:outlineLvl w:val="3"/>
    </w:pPr>
    <w:rPr>
      <w:b/>
      <w:bCs/>
    </w:rPr>
  </w:style>
  <w:style w:type="paragraph" w:styleId="Heading5">
    <w:name w:val="heading 5"/>
    <w:basedOn w:val="Normal"/>
    <w:next w:val="Normal"/>
    <w:link w:val="Heading5Char"/>
    <w:uiPriority w:val="99"/>
    <w:qFormat/>
    <w:rsid w:val="0057009E"/>
    <w:pPr>
      <w:keepNext/>
      <w:outlineLvl w:val="4"/>
    </w:pPr>
    <w:rPr>
      <w:b/>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3726"/>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53726"/>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53726"/>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53726"/>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53726"/>
    <w:rPr>
      <w:rFonts w:asciiTheme="minorHAnsi" w:eastAsiaTheme="minorEastAsia" w:hAnsiTheme="minorHAnsi" w:cstheme="minorBidi"/>
      <w:b/>
      <w:bCs/>
      <w:i/>
      <w:iCs/>
      <w:sz w:val="26"/>
      <w:szCs w:val="26"/>
    </w:rPr>
  </w:style>
  <w:style w:type="paragraph" w:styleId="Title">
    <w:name w:val="Title"/>
    <w:basedOn w:val="Normal"/>
    <w:link w:val="TitleChar"/>
    <w:uiPriority w:val="99"/>
    <w:qFormat/>
    <w:rsid w:val="0057009E"/>
    <w:pPr>
      <w:jc w:val="center"/>
    </w:pPr>
    <w:rPr>
      <w:b/>
      <w:bCs/>
    </w:rPr>
  </w:style>
  <w:style w:type="character" w:customStyle="1" w:styleId="TitleChar">
    <w:name w:val="Title Char"/>
    <w:basedOn w:val="DefaultParagraphFont"/>
    <w:link w:val="Title"/>
    <w:uiPriority w:val="10"/>
    <w:rsid w:val="00153726"/>
    <w:rPr>
      <w:rFonts w:asciiTheme="majorHAnsi" w:eastAsiaTheme="majorEastAsia" w:hAnsiTheme="majorHAnsi" w:cstheme="majorBidi"/>
      <w:b/>
      <w:bCs/>
      <w:kern w:val="28"/>
      <w:sz w:val="32"/>
      <w:szCs w:val="32"/>
    </w:rPr>
  </w:style>
  <w:style w:type="paragraph" w:styleId="Subtitle">
    <w:name w:val="Subtitle"/>
    <w:basedOn w:val="Normal"/>
    <w:link w:val="SubtitleChar"/>
    <w:uiPriority w:val="99"/>
    <w:qFormat/>
    <w:rsid w:val="0057009E"/>
    <w:pPr>
      <w:tabs>
        <w:tab w:val="left" w:pos="180"/>
      </w:tabs>
      <w:ind w:left="180"/>
    </w:pPr>
    <w:rPr>
      <w:b/>
      <w:bCs/>
      <w:sz w:val="20"/>
    </w:rPr>
  </w:style>
  <w:style w:type="character" w:customStyle="1" w:styleId="SubtitleChar">
    <w:name w:val="Subtitle Char"/>
    <w:basedOn w:val="DefaultParagraphFont"/>
    <w:link w:val="Subtitle"/>
    <w:uiPriority w:val="11"/>
    <w:rsid w:val="00153726"/>
    <w:rPr>
      <w:rFonts w:asciiTheme="majorHAnsi" w:eastAsiaTheme="majorEastAsia" w:hAnsiTheme="majorHAnsi" w:cstheme="majorBidi"/>
      <w:sz w:val="24"/>
      <w:szCs w:val="24"/>
    </w:rPr>
  </w:style>
  <w:style w:type="character" w:customStyle="1" w:styleId="Stil2">
    <w:name w:val="Stil2"/>
    <w:basedOn w:val="DefaultParagraphFont"/>
    <w:uiPriority w:val="99"/>
    <w:rsid w:val="0057009E"/>
    <w:rPr>
      <w:rFonts w:ascii="Times New Roman" w:hAnsi="Times New Roman" w:cs="Times New Roman"/>
      <w:b/>
      <w:bCs/>
      <w:color w:val="FF0000"/>
      <w:sz w:val="24"/>
      <w:szCs w:val="24"/>
    </w:rPr>
  </w:style>
  <w:style w:type="character" w:customStyle="1" w:styleId="StyleStil2Bold">
    <w:name w:val="Style Stil2 + Bold"/>
    <w:basedOn w:val="Stil2"/>
    <w:uiPriority w:val="99"/>
    <w:rsid w:val="0057009E"/>
  </w:style>
  <w:style w:type="paragraph" w:styleId="BodyTextIndent">
    <w:name w:val="Body Text Indent"/>
    <w:basedOn w:val="Normal"/>
    <w:link w:val="BodyTextIndentChar"/>
    <w:uiPriority w:val="99"/>
    <w:rsid w:val="0057009E"/>
    <w:pPr>
      <w:spacing w:after="120" w:line="312" w:lineRule="atLeast"/>
      <w:ind w:left="283"/>
      <w:jc w:val="both"/>
    </w:pPr>
    <w:rPr>
      <w:rFonts w:ascii="Times" w:hAnsi="Times"/>
      <w:b/>
      <w:bCs/>
      <w:sz w:val="24"/>
    </w:rPr>
  </w:style>
  <w:style w:type="character" w:customStyle="1" w:styleId="BodyTextIndentChar">
    <w:name w:val="Body Text Indent Char"/>
    <w:basedOn w:val="DefaultParagraphFont"/>
    <w:link w:val="BodyTextIndent"/>
    <w:uiPriority w:val="99"/>
    <w:semiHidden/>
    <w:rsid w:val="00153726"/>
    <w:rPr>
      <w:sz w:val="18"/>
      <w:szCs w:val="24"/>
    </w:rPr>
  </w:style>
  <w:style w:type="paragraph" w:styleId="ListParagraph">
    <w:name w:val="List Paragraph"/>
    <w:basedOn w:val="Normal"/>
    <w:uiPriority w:val="99"/>
    <w:qFormat/>
    <w:rsid w:val="00A50D6B"/>
    <w:pPr>
      <w:widowControl w:val="0"/>
      <w:autoSpaceDE w:val="0"/>
      <w:autoSpaceDN w:val="0"/>
      <w:adjustRightInd w:val="0"/>
      <w:ind w:left="720"/>
      <w:contextualSpacing/>
    </w:pPr>
    <w:rPr>
      <w:sz w:val="20"/>
      <w:szCs w:val="20"/>
    </w:rPr>
  </w:style>
  <w:style w:type="paragraph" w:styleId="BalloonText">
    <w:name w:val="Balloon Text"/>
    <w:basedOn w:val="Normal"/>
    <w:link w:val="BalloonTextChar"/>
    <w:uiPriority w:val="99"/>
    <w:rsid w:val="00A50D6B"/>
    <w:pPr>
      <w:widowControl w:val="0"/>
      <w:autoSpaceDE w:val="0"/>
      <w:autoSpaceDN w:val="0"/>
      <w:adjustRightInd w:val="0"/>
    </w:pPr>
    <w:rPr>
      <w:rFonts w:ascii="Tahoma" w:hAnsi="Tahoma" w:cs="Tahoma"/>
      <w:sz w:val="16"/>
      <w:szCs w:val="16"/>
    </w:rPr>
  </w:style>
  <w:style w:type="character" w:customStyle="1" w:styleId="BalloonTextChar">
    <w:name w:val="Balloon Text Char"/>
    <w:basedOn w:val="DefaultParagraphFont"/>
    <w:link w:val="BalloonText"/>
    <w:uiPriority w:val="99"/>
    <w:locked/>
    <w:rsid w:val="00A50D6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358031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2</Pages>
  <Words>758</Words>
  <Characters>4323</Characters>
  <Application>Microsoft Office Outlook</Application>
  <DocSecurity>0</DocSecurity>
  <Lines>0</Lines>
  <Paragraphs>0</Paragraphs>
  <ScaleCrop>false</ScaleCrop>
  <Company>Neset Yalcin Anadolu Lisesi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DERS PLANI</dc:title>
  <dc:subject/>
  <dc:creator>MEHMET BILGI</dc:creator>
  <cp:keywords>10.SINIF</cp:keywords>
  <dc:description/>
  <cp:lastModifiedBy>HARUN</cp:lastModifiedBy>
  <cp:revision>8</cp:revision>
  <cp:lastPrinted>2013-01-15T22:53:00Z</cp:lastPrinted>
  <dcterms:created xsi:type="dcterms:W3CDTF">2010-01-09T14:28:00Z</dcterms:created>
  <dcterms:modified xsi:type="dcterms:W3CDTF">2013-01-15T22:54:00Z</dcterms:modified>
  <cp:category>PLAN</cp:category>
</cp:coreProperties>
</file>